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2D932" w14:textId="56B2F35B" w:rsidR="000F69FB" w:rsidRPr="00C803F3" w:rsidRDefault="00044968" w:rsidP="00D13A9C">
      <w:pPr>
        <w:tabs>
          <w:tab w:val="left" w:pos="1584"/>
        </w:tabs>
        <w:ind w:left="0" w:firstLine="0"/>
      </w:pPr>
      <w:r>
        <w:tab/>
      </w:r>
    </w:p>
    <w:bookmarkStart w:id="0" w:name="Title" w:displacedByCustomXml="next"/>
    <w:sdt>
      <w:sdtPr>
        <w:rPr>
          <w:rFonts w:cs="Arial"/>
        </w:rPr>
        <w:alias w:val="Title"/>
        <w:tag w:val="Title"/>
        <w:id w:val="1323468504"/>
        <w:placeholder>
          <w:docPart w:val="F4AAD48BC63E4E6CA1FDFBF63F624C13"/>
        </w:placeholder>
        <w:text w:multiLine="1"/>
      </w:sdtPr>
      <w:sdtEndPr/>
      <w:sdtContent>
        <w:p w14:paraId="3A631A1F" w14:textId="77777777" w:rsidR="009B6F95" w:rsidRPr="00C803F3" w:rsidRDefault="00F9428F" w:rsidP="009B6F95">
          <w:pPr>
            <w:pStyle w:val="Title1"/>
          </w:pPr>
          <w:r>
            <w:rPr>
              <w:rFonts w:cs="Arial"/>
            </w:rPr>
            <w:t xml:space="preserve">Rural </w:t>
          </w:r>
          <w:r w:rsidR="00DB1E52" w:rsidRPr="00DB1E52">
            <w:rPr>
              <w:rFonts w:cs="Arial"/>
            </w:rPr>
            <w:t>Digital Connectivity</w:t>
          </w:r>
        </w:p>
      </w:sdtContent>
    </w:sdt>
    <w:bookmarkEnd w:id="0" w:displacedByCustomXml="prev"/>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06EDF1A1"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715B6336" w14:textId="77777777" w:rsidR="009B6F95" w:rsidRPr="00C803F3" w:rsidRDefault="00081DA9" w:rsidP="00B84F31">
          <w:pPr>
            <w:ind w:left="0" w:firstLine="0"/>
          </w:pPr>
          <w:r>
            <w:rPr>
              <w:rStyle w:val="Title3Char"/>
            </w:rPr>
            <w:t>For direction.</w:t>
          </w:r>
        </w:p>
      </w:sdtContent>
    </w:sdt>
    <w:sdt>
      <w:sdtPr>
        <w:rPr>
          <w:rStyle w:val="Style6"/>
        </w:rPr>
        <w:id w:val="911819474"/>
        <w:lock w:val="sdtLocked"/>
        <w:placeholder>
          <w:docPart w:val="8E8D39C8ADA945B28543A4203DDCD7D0"/>
        </w:placeholder>
      </w:sdtPr>
      <w:sdtEndPr>
        <w:rPr>
          <w:rStyle w:val="Style6"/>
        </w:rPr>
      </w:sdtEndPr>
      <w:sdtContent>
        <w:p w14:paraId="59F9F185" w14:textId="77777777" w:rsidR="009B6F95" w:rsidRPr="00A627DD" w:rsidRDefault="009B6F95" w:rsidP="00B84F31">
          <w:pPr>
            <w:ind w:left="0" w:firstLine="0"/>
          </w:pPr>
          <w:r w:rsidRPr="00C803F3">
            <w:rPr>
              <w:rStyle w:val="Style6"/>
            </w:rPr>
            <w:t>Summary</w:t>
          </w:r>
        </w:p>
      </w:sdtContent>
    </w:sdt>
    <w:p w14:paraId="64B37287" w14:textId="6778A595" w:rsidR="009B6F95" w:rsidRDefault="006F7837" w:rsidP="00D0722E">
      <w:pPr>
        <w:pStyle w:val="Title3"/>
      </w:pPr>
      <w:r>
        <w:t xml:space="preserve">This paper and separate </w:t>
      </w:r>
      <w:r w:rsidR="00A77945">
        <w:t xml:space="preserve">confidential </w:t>
      </w:r>
      <w:r>
        <w:t>briefing</w:t>
      </w:r>
      <w:r w:rsidR="00DB1E52">
        <w:t xml:space="preserve"> </w:t>
      </w:r>
      <w:r w:rsidR="005A30D7">
        <w:t>provide</w:t>
      </w:r>
      <w:r w:rsidR="00A77945">
        <w:t xml:space="preserve"> </w:t>
      </w:r>
      <w:r w:rsidR="005A30D7">
        <w:t xml:space="preserve">members with an update on </w:t>
      </w:r>
      <w:r w:rsidR="009E74DB">
        <w:t xml:space="preserve">digital connectivity policy </w:t>
      </w:r>
      <w:r>
        <w:t xml:space="preserve">in preparation for the visit of Raj Kalia, Chief Executive, Building Digital UK (the broadband delivery arm of Government) to the Board. It </w:t>
      </w:r>
      <w:proofErr w:type="gramStart"/>
      <w:r>
        <w:t xml:space="preserve">also </w:t>
      </w:r>
      <w:r w:rsidR="00750EBE">
        <w:t xml:space="preserve"> </w:t>
      </w:r>
      <w:r w:rsidR="009E74DB">
        <w:t>proposes</w:t>
      </w:r>
      <w:proofErr w:type="gramEnd"/>
      <w:r w:rsidR="009E74DB">
        <w:t xml:space="preserve"> </w:t>
      </w:r>
      <w:r w:rsidR="005A30D7">
        <w:t>a set of</w:t>
      </w:r>
      <w:r w:rsidR="009E74DB">
        <w:t xml:space="preserve"> </w:t>
      </w:r>
      <w:r w:rsidR="00750EBE">
        <w:t>actions</w:t>
      </w:r>
      <w:r w:rsidR="009E74DB">
        <w:t xml:space="preserve"> </w:t>
      </w:r>
      <w:r w:rsidR="005A30D7">
        <w:t xml:space="preserve">for the Board to pursue over </w:t>
      </w:r>
      <w:r>
        <w:t xml:space="preserve">the </w:t>
      </w:r>
      <w:r w:rsidR="004A2612">
        <w:t>upcoming</w:t>
      </w:r>
      <w:r>
        <w:t xml:space="preserve"> </w:t>
      </w:r>
      <w:r w:rsidR="009E74DB">
        <w:t>political cycle</w:t>
      </w:r>
      <w:r w:rsidR="00FC7217">
        <w:t>.</w:t>
      </w:r>
    </w:p>
    <w:p w14:paraId="533D7E82" w14:textId="77777777" w:rsidR="009B6F95" w:rsidRDefault="00C803F3" w:rsidP="00D0722E">
      <w:pPr>
        <w:pStyle w:val="Title3"/>
      </w:pPr>
      <w:r w:rsidRPr="00C803F3">
        <w:rPr>
          <w:noProof/>
          <w:lang w:eastAsia="en-GB"/>
        </w:rPr>
        <mc:AlternateContent>
          <mc:Choice Requires="wps">
            <w:drawing>
              <wp:anchor distT="0" distB="0" distL="114300" distR="114300" simplePos="0" relativeHeight="251657216" behindDoc="0" locked="0" layoutInCell="1" allowOverlap="1" wp14:anchorId="1D2413FE" wp14:editId="1ADE8561">
                <wp:simplePos x="0" y="0"/>
                <wp:positionH relativeFrom="margin">
                  <wp:align>right</wp:align>
                </wp:positionH>
                <wp:positionV relativeFrom="paragraph">
                  <wp:posOffset>71120</wp:posOffset>
                </wp:positionV>
                <wp:extent cx="5705475" cy="2049517"/>
                <wp:effectExtent l="0" t="0" r="28575" b="27305"/>
                <wp:wrapNone/>
                <wp:docPr id="1" name="Text Box 1"/>
                <wp:cNvGraphicFramePr/>
                <a:graphic xmlns:a="http://schemas.openxmlformats.org/drawingml/2006/main">
                  <a:graphicData uri="http://schemas.microsoft.com/office/word/2010/wordprocessingShape">
                    <wps:wsp>
                      <wps:cNvSpPr txBox="1"/>
                      <wps:spPr>
                        <a:xfrm>
                          <a:off x="0" y="0"/>
                          <a:ext cx="5705475" cy="20495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1E52E989" w14:textId="77777777" w:rsidR="00D647E8" w:rsidRDefault="00D609B5" w:rsidP="00D647E8">
                                <w:pPr>
                                  <w:spacing w:after="0" w:line="240" w:lineRule="auto"/>
                                  <w:ind w:left="360" w:hanging="360"/>
                                  <w:rPr>
                                    <w:rStyle w:val="Style6"/>
                                  </w:rPr>
                                </w:pPr>
                                <w:r>
                                  <w:rPr>
                                    <w:rStyle w:val="Style6"/>
                                  </w:rPr>
                                  <w:t>Recommendation</w:t>
                                </w:r>
                                <w:r w:rsidR="005A30D7" w:rsidRPr="00C803F3">
                                  <w:rPr>
                                    <w:rStyle w:val="Style6"/>
                                  </w:rPr>
                                  <w:t>s</w:t>
                                </w:r>
                              </w:p>
                              <w:p w14:paraId="6D08EE95" w14:textId="58E68396" w:rsidR="005A30D7" w:rsidRPr="00A627DD" w:rsidRDefault="0048553D" w:rsidP="00D647E8">
                                <w:pPr>
                                  <w:spacing w:after="0" w:line="240" w:lineRule="auto"/>
                                  <w:ind w:left="360" w:hanging="360"/>
                                </w:pPr>
                              </w:p>
                            </w:sdtContent>
                          </w:sdt>
                          <w:p w14:paraId="7FD25E9B" w14:textId="180FA744" w:rsidR="00D97B3B" w:rsidRPr="00D97B3B" w:rsidRDefault="00892D29" w:rsidP="00D647E8">
                            <w:pPr>
                              <w:spacing w:after="0" w:line="240" w:lineRule="auto"/>
                              <w:ind w:left="360" w:hanging="360"/>
                              <w:jc w:val="both"/>
                              <w:rPr>
                                <w:rFonts w:cs="Arial"/>
                              </w:rPr>
                            </w:pPr>
                            <w:r>
                              <w:rPr>
                                <w:rFonts w:cs="Arial"/>
                              </w:rPr>
                              <w:t>M</w:t>
                            </w:r>
                            <w:r w:rsidR="00D97B3B" w:rsidRPr="00D97B3B">
                              <w:rPr>
                                <w:rFonts w:cs="Arial"/>
                              </w:rPr>
                              <w:t>embers are invited to:</w:t>
                            </w:r>
                          </w:p>
                          <w:p w14:paraId="448458F1" w14:textId="77777777" w:rsidR="00D97B3B" w:rsidRPr="00750EBE" w:rsidRDefault="00D97B3B" w:rsidP="00D647E8">
                            <w:pPr>
                              <w:pStyle w:val="ListParagraph"/>
                              <w:numPr>
                                <w:ilvl w:val="0"/>
                                <w:numId w:val="0"/>
                              </w:numPr>
                              <w:spacing w:after="0" w:line="240" w:lineRule="auto"/>
                              <w:jc w:val="both"/>
                              <w:rPr>
                                <w:rFonts w:cs="Arial"/>
                              </w:rPr>
                            </w:pPr>
                          </w:p>
                          <w:p w14:paraId="6C000383" w14:textId="3E8E2721" w:rsidR="00D97B3B" w:rsidRPr="00A64A34" w:rsidRDefault="00A64A34" w:rsidP="00D647E8">
                            <w:pPr>
                              <w:pStyle w:val="ListParagraph"/>
                              <w:numPr>
                                <w:ilvl w:val="0"/>
                                <w:numId w:val="27"/>
                              </w:numPr>
                              <w:spacing w:after="0" w:line="240" w:lineRule="auto"/>
                              <w:jc w:val="both"/>
                              <w:rPr>
                                <w:rFonts w:cs="Arial"/>
                                <w:shd w:val="clear" w:color="auto" w:fill="FFFFFF"/>
                              </w:rPr>
                            </w:pPr>
                            <w:r w:rsidRPr="00332B61">
                              <w:rPr>
                                <w:rStyle w:val="normaltextrun1"/>
                                <w:rFonts w:cs="Arial"/>
                                <w:b/>
                                <w:shd w:val="clear" w:color="auto" w:fill="FFFFFF"/>
                              </w:rPr>
                              <w:t>Note</w:t>
                            </w:r>
                            <w:r w:rsidRPr="00332B61">
                              <w:rPr>
                                <w:rStyle w:val="normaltextrun1"/>
                                <w:rFonts w:cs="Arial"/>
                                <w:shd w:val="clear" w:color="auto" w:fill="FFFFFF"/>
                              </w:rPr>
                              <w:t xml:space="preserve"> the </w:t>
                            </w:r>
                            <w:r w:rsidR="00D647E8">
                              <w:rPr>
                                <w:rStyle w:val="normaltextrun1"/>
                                <w:rFonts w:cs="Arial"/>
                                <w:shd w:val="clear" w:color="auto" w:fill="FFFFFF"/>
                              </w:rPr>
                              <w:t>current digital connectivity policy context</w:t>
                            </w:r>
                            <w:r w:rsidR="00061865">
                              <w:rPr>
                                <w:rStyle w:val="normaltextrun1"/>
                                <w:rFonts w:cs="Arial"/>
                                <w:shd w:val="clear" w:color="auto" w:fill="FFFFFF"/>
                              </w:rPr>
                              <w:t xml:space="preserve"> </w:t>
                            </w:r>
                            <w:r w:rsidR="00D647E8">
                              <w:rPr>
                                <w:rStyle w:val="normaltextrun1"/>
                                <w:rFonts w:cs="Arial"/>
                                <w:shd w:val="clear" w:color="auto" w:fill="FFFFFF"/>
                              </w:rPr>
                              <w:t xml:space="preserve">outlined </w:t>
                            </w:r>
                            <w:r w:rsidR="001F48A5">
                              <w:rPr>
                                <w:rStyle w:val="normaltextrun1"/>
                                <w:rFonts w:cs="Arial"/>
                                <w:shd w:val="clear" w:color="auto" w:fill="FFFFFF"/>
                              </w:rPr>
                              <w:t xml:space="preserve">in </w:t>
                            </w:r>
                            <w:r w:rsidR="001F48A5" w:rsidRPr="004A2612">
                              <w:rPr>
                                <w:rStyle w:val="normaltextrun1"/>
                                <w:rFonts w:cs="Arial"/>
                                <w:b/>
                                <w:bCs/>
                                <w:shd w:val="clear" w:color="auto" w:fill="FFFFFF"/>
                              </w:rPr>
                              <w:t>paragraph</w:t>
                            </w:r>
                            <w:r w:rsidR="00D647E8" w:rsidRPr="004A2612">
                              <w:rPr>
                                <w:rStyle w:val="normaltextrun1"/>
                                <w:rFonts w:cs="Arial"/>
                                <w:b/>
                                <w:bCs/>
                                <w:shd w:val="clear" w:color="auto" w:fill="FFFFFF"/>
                              </w:rPr>
                              <w:t>s 2-15</w:t>
                            </w:r>
                            <w:r w:rsidR="001F48A5">
                              <w:rPr>
                                <w:rStyle w:val="normaltextrun1"/>
                                <w:rFonts w:cs="Arial"/>
                                <w:shd w:val="clear" w:color="auto" w:fill="FFFFFF"/>
                              </w:rPr>
                              <w:t>.</w:t>
                            </w:r>
                          </w:p>
                          <w:p w14:paraId="5BBFAB57" w14:textId="04780D30" w:rsidR="00D97B3B" w:rsidRDefault="00061865" w:rsidP="00D647E8">
                            <w:pPr>
                              <w:pStyle w:val="ListParagraph"/>
                              <w:numPr>
                                <w:ilvl w:val="0"/>
                                <w:numId w:val="27"/>
                              </w:numPr>
                              <w:spacing w:after="0" w:line="240" w:lineRule="auto"/>
                              <w:jc w:val="both"/>
                              <w:rPr>
                                <w:rFonts w:cs="Arial"/>
                                <w:shd w:val="clear" w:color="auto" w:fill="FFFFFF"/>
                              </w:rPr>
                            </w:pPr>
                            <w:r>
                              <w:rPr>
                                <w:rFonts w:cs="Arial"/>
                                <w:b/>
                              </w:rPr>
                              <w:t xml:space="preserve">Comment </w:t>
                            </w:r>
                            <w:r w:rsidRPr="00061865">
                              <w:rPr>
                                <w:rFonts w:cs="Arial"/>
                                <w:bCs/>
                              </w:rPr>
                              <w:t>on</w:t>
                            </w:r>
                            <w:r>
                              <w:rPr>
                                <w:rFonts w:cs="Arial"/>
                                <w:b/>
                              </w:rPr>
                              <w:t xml:space="preserve"> </w:t>
                            </w:r>
                            <w:r>
                              <w:rPr>
                                <w:rFonts w:cs="Arial"/>
                                <w:shd w:val="clear" w:color="auto" w:fill="FFFFFF"/>
                              </w:rPr>
                              <w:t>the</w:t>
                            </w:r>
                            <w:r w:rsidRPr="00061865">
                              <w:rPr>
                                <w:rFonts w:cs="Arial"/>
                                <w:shd w:val="clear" w:color="auto" w:fill="FFFFFF"/>
                              </w:rPr>
                              <w:t xml:space="preserve"> set of actions for the Board to pursue over the new political cycle</w:t>
                            </w:r>
                            <w:r w:rsidR="00D647E8">
                              <w:rPr>
                                <w:rFonts w:cs="Arial"/>
                                <w:shd w:val="clear" w:color="auto" w:fill="FFFFFF"/>
                              </w:rPr>
                              <w:t xml:space="preserve"> in </w:t>
                            </w:r>
                            <w:r w:rsidR="00D647E8" w:rsidRPr="004A2612">
                              <w:rPr>
                                <w:rFonts w:cs="Arial"/>
                                <w:b/>
                                <w:bCs/>
                                <w:shd w:val="clear" w:color="auto" w:fill="FFFFFF"/>
                              </w:rPr>
                              <w:t>paragraph 16</w:t>
                            </w:r>
                          </w:p>
                          <w:p w14:paraId="0C9EAE2D" w14:textId="6E63A6E5" w:rsidR="00D647E8" w:rsidRPr="00061865" w:rsidRDefault="00D647E8" w:rsidP="00D647E8">
                            <w:pPr>
                              <w:pStyle w:val="ListParagraph"/>
                              <w:numPr>
                                <w:ilvl w:val="0"/>
                                <w:numId w:val="27"/>
                              </w:numPr>
                              <w:spacing w:after="0" w:line="240" w:lineRule="auto"/>
                              <w:jc w:val="both"/>
                              <w:rPr>
                                <w:rFonts w:cs="Arial"/>
                                <w:shd w:val="clear" w:color="auto" w:fill="FFFFFF"/>
                              </w:rPr>
                            </w:pPr>
                            <w:r w:rsidRPr="004A2612">
                              <w:rPr>
                                <w:rFonts w:cs="Arial"/>
                                <w:b/>
                                <w:bCs/>
                                <w:shd w:val="clear" w:color="auto" w:fill="FFFFFF"/>
                              </w:rPr>
                              <w:t>Note</w:t>
                            </w:r>
                            <w:r>
                              <w:rPr>
                                <w:rFonts w:cs="Arial"/>
                                <w:shd w:val="clear" w:color="auto" w:fill="FFFFFF"/>
                              </w:rPr>
                              <w:t xml:space="preserve"> the separate briefing to support discussions with Mr Kalia at the Board</w:t>
                            </w:r>
                          </w:p>
                          <w:p w14:paraId="0B65C230" w14:textId="77777777" w:rsidR="005A30D7" w:rsidRPr="002126C4" w:rsidRDefault="005A30D7" w:rsidP="00D647E8">
                            <w:pPr>
                              <w:pStyle w:val="ListParagraph"/>
                              <w:numPr>
                                <w:ilvl w:val="0"/>
                                <w:numId w:val="0"/>
                              </w:numPr>
                              <w:spacing w:after="0" w:line="240" w:lineRule="auto"/>
                              <w:ind w:left="714"/>
                              <w:rPr>
                                <w:u w:val="single"/>
                              </w:rPr>
                            </w:pPr>
                          </w:p>
                          <w:p w14:paraId="59D75A1E" w14:textId="77777777" w:rsidR="005A30D7" w:rsidRPr="00A627DD" w:rsidRDefault="0048553D" w:rsidP="00D647E8">
                            <w:pPr>
                              <w:spacing w:after="0" w:line="240" w:lineRule="auto"/>
                              <w:ind w:left="360" w:hanging="360"/>
                            </w:pPr>
                            <w:sdt>
                              <w:sdtPr>
                                <w:rPr>
                                  <w:rStyle w:val="Style6"/>
                                </w:rPr>
                                <w:alias w:val="Action/s"/>
                                <w:tag w:val="Action/s"/>
                                <w:id w:val="450136090"/>
                                <w:placeholder>
                                  <w:docPart w:val="116A86B4BA654E03A694D167A630844B"/>
                                </w:placeholder>
                              </w:sdtPr>
                              <w:sdtEndPr>
                                <w:rPr>
                                  <w:rStyle w:val="Style6"/>
                                </w:rPr>
                              </w:sdtEndPr>
                              <w:sdtContent>
                                <w:r w:rsidR="00D609B5">
                                  <w:rPr>
                                    <w:rStyle w:val="Style6"/>
                                  </w:rPr>
                                  <w:t>Action</w:t>
                                </w:r>
                              </w:sdtContent>
                            </w:sdt>
                          </w:p>
                          <w:p w14:paraId="35A910F5" w14:textId="3DD7344F" w:rsidR="005A30D7" w:rsidRPr="00265EBE" w:rsidRDefault="005A30D7" w:rsidP="00AC6B45">
                            <w:pPr>
                              <w:pStyle w:val="ListParagraph"/>
                              <w:numPr>
                                <w:ilvl w:val="0"/>
                                <w:numId w:val="34"/>
                              </w:numPr>
                              <w:spacing w:after="0" w:line="240" w:lineRule="auto"/>
                            </w:pPr>
                            <w:r w:rsidRPr="00265EBE">
                              <w:t>Officers will proceed as directed by members.</w:t>
                            </w:r>
                          </w:p>
                          <w:p w14:paraId="204E7382" w14:textId="77777777" w:rsidR="00673006" w:rsidRDefault="006730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413FE"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61.4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1E52E989" w14:textId="77777777" w:rsidR="00D647E8" w:rsidRDefault="00D609B5" w:rsidP="00D647E8">
                          <w:pPr>
                            <w:spacing w:after="0" w:line="240" w:lineRule="auto"/>
                            <w:ind w:left="360" w:hanging="360"/>
                            <w:rPr>
                              <w:rStyle w:val="Style6"/>
                            </w:rPr>
                          </w:pPr>
                          <w:r>
                            <w:rPr>
                              <w:rStyle w:val="Style6"/>
                            </w:rPr>
                            <w:t>Recommendation</w:t>
                          </w:r>
                          <w:r w:rsidR="005A30D7" w:rsidRPr="00C803F3">
                            <w:rPr>
                              <w:rStyle w:val="Style6"/>
                            </w:rPr>
                            <w:t>s</w:t>
                          </w:r>
                        </w:p>
                        <w:p w14:paraId="6D08EE95" w14:textId="58E68396" w:rsidR="005A30D7" w:rsidRPr="00A627DD" w:rsidRDefault="0048553D" w:rsidP="00D647E8">
                          <w:pPr>
                            <w:spacing w:after="0" w:line="240" w:lineRule="auto"/>
                            <w:ind w:left="360" w:hanging="360"/>
                          </w:pPr>
                        </w:p>
                      </w:sdtContent>
                    </w:sdt>
                    <w:p w14:paraId="7FD25E9B" w14:textId="180FA744" w:rsidR="00D97B3B" w:rsidRPr="00D97B3B" w:rsidRDefault="00892D29" w:rsidP="00D647E8">
                      <w:pPr>
                        <w:spacing w:after="0" w:line="240" w:lineRule="auto"/>
                        <w:ind w:left="360" w:hanging="360"/>
                        <w:jc w:val="both"/>
                        <w:rPr>
                          <w:rFonts w:cs="Arial"/>
                        </w:rPr>
                      </w:pPr>
                      <w:r>
                        <w:rPr>
                          <w:rFonts w:cs="Arial"/>
                        </w:rPr>
                        <w:t>M</w:t>
                      </w:r>
                      <w:r w:rsidR="00D97B3B" w:rsidRPr="00D97B3B">
                        <w:rPr>
                          <w:rFonts w:cs="Arial"/>
                        </w:rPr>
                        <w:t>embers are invited to:</w:t>
                      </w:r>
                    </w:p>
                    <w:p w14:paraId="448458F1" w14:textId="77777777" w:rsidR="00D97B3B" w:rsidRPr="00750EBE" w:rsidRDefault="00D97B3B" w:rsidP="00D647E8">
                      <w:pPr>
                        <w:pStyle w:val="ListParagraph"/>
                        <w:numPr>
                          <w:ilvl w:val="0"/>
                          <w:numId w:val="0"/>
                        </w:numPr>
                        <w:spacing w:after="0" w:line="240" w:lineRule="auto"/>
                        <w:jc w:val="both"/>
                        <w:rPr>
                          <w:rFonts w:cs="Arial"/>
                        </w:rPr>
                      </w:pPr>
                    </w:p>
                    <w:p w14:paraId="6C000383" w14:textId="3E8E2721" w:rsidR="00D97B3B" w:rsidRPr="00A64A34" w:rsidRDefault="00A64A34" w:rsidP="00D647E8">
                      <w:pPr>
                        <w:pStyle w:val="ListParagraph"/>
                        <w:numPr>
                          <w:ilvl w:val="0"/>
                          <w:numId w:val="27"/>
                        </w:numPr>
                        <w:spacing w:after="0" w:line="240" w:lineRule="auto"/>
                        <w:jc w:val="both"/>
                        <w:rPr>
                          <w:rFonts w:cs="Arial"/>
                          <w:shd w:val="clear" w:color="auto" w:fill="FFFFFF"/>
                        </w:rPr>
                      </w:pPr>
                      <w:r w:rsidRPr="00332B61">
                        <w:rPr>
                          <w:rStyle w:val="normaltextrun1"/>
                          <w:rFonts w:cs="Arial"/>
                          <w:b/>
                          <w:shd w:val="clear" w:color="auto" w:fill="FFFFFF"/>
                        </w:rPr>
                        <w:t>Note</w:t>
                      </w:r>
                      <w:r w:rsidRPr="00332B61">
                        <w:rPr>
                          <w:rStyle w:val="normaltextrun1"/>
                          <w:rFonts w:cs="Arial"/>
                          <w:shd w:val="clear" w:color="auto" w:fill="FFFFFF"/>
                        </w:rPr>
                        <w:t xml:space="preserve"> the </w:t>
                      </w:r>
                      <w:r w:rsidR="00D647E8">
                        <w:rPr>
                          <w:rStyle w:val="normaltextrun1"/>
                          <w:rFonts w:cs="Arial"/>
                          <w:shd w:val="clear" w:color="auto" w:fill="FFFFFF"/>
                        </w:rPr>
                        <w:t>current digital connectivity policy context</w:t>
                      </w:r>
                      <w:r w:rsidR="00061865">
                        <w:rPr>
                          <w:rStyle w:val="normaltextrun1"/>
                          <w:rFonts w:cs="Arial"/>
                          <w:shd w:val="clear" w:color="auto" w:fill="FFFFFF"/>
                        </w:rPr>
                        <w:t xml:space="preserve"> </w:t>
                      </w:r>
                      <w:r w:rsidR="00D647E8">
                        <w:rPr>
                          <w:rStyle w:val="normaltextrun1"/>
                          <w:rFonts w:cs="Arial"/>
                          <w:shd w:val="clear" w:color="auto" w:fill="FFFFFF"/>
                        </w:rPr>
                        <w:t xml:space="preserve">outlined </w:t>
                      </w:r>
                      <w:r w:rsidR="001F48A5">
                        <w:rPr>
                          <w:rStyle w:val="normaltextrun1"/>
                          <w:rFonts w:cs="Arial"/>
                          <w:shd w:val="clear" w:color="auto" w:fill="FFFFFF"/>
                        </w:rPr>
                        <w:t xml:space="preserve">in </w:t>
                      </w:r>
                      <w:r w:rsidR="001F48A5" w:rsidRPr="004A2612">
                        <w:rPr>
                          <w:rStyle w:val="normaltextrun1"/>
                          <w:rFonts w:cs="Arial"/>
                          <w:b/>
                          <w:bCs/>
                          <w:shd w:val="clear" w:color="auto" w:fill="FFFFFF"/>
                        </w:rPr>
                        <w:t>paragraph</w:t>
                      </w:r>
                      <w:r w:rsidR="00D647E8" w:rsidRPr="004A2612">
                        <w:rPr>
                          <w:rStyle w:val="normaltextrun1"/>
                          <w:rFonts w:cs="Arial"/>
                          <w:b/>
                          <w:bCs/>
                          <w:shd w:val="clear" w:color="auto" w:fill="FFFFFF"/>
                        </w:rPr>
                        <w:t>s 2-15</w:t>
                      </w:r>
                      <w:r w:rsidR="001F48A5">
                        <w:rPr>
                          <w:rStyle w:val="normaltextrun1"/>
                          <w:rFonts w:cs="Arial"/>
                          <w:shd w:val="clear" w:color="auto" w:fill="FFFFFF"/>
                        </w:rPr>
                        <w:t>.</w:t>
                      </w:r>
                    </w:p>
                    <w:p w14:paraId="5BBFAB57" w14:textId="04780D30" w:rsidR="00D97B3B" w:rsidRDefault="00061865" w:rsidP="00D647E8">
                      <w:pPr>
                        <w:pStyle w:val="ListParagraph"/>
                        <w:numPr>
                          <w:ilvl w:val="0"/>
                          <w:numId w:val="27"/>
                        </w:numPr>
                        <w:spacing w:after="0" w:line="240" w:lineRule="auto"/>
                        <w:jc w:val="both"/>
                        <w:rPr>
                          <w:rFonts w:cs="Arial"/>
                          <w:shd w:val="clear" w:color="auto" w:fill="FFFFFF"/>
                        </w:rPr>
                      </w:pPr>
                      <w:r>
                        <w:rPr>
                          <w:rFonts w:cs="Arial"/>
                          <w:b/>
                        </w:rPr>
                        <w:t xml:space="preserve">Comment </w:t>
                      </w:r>
                      <w:r w:rsidRPr="00061865">
                        <w:rPr>
                          <w:rFonts w:cs="Arial"/>
                          <w:bCs/>
                        </w:rPr>
                        <w:t>on</w:t>
                      </w:r>
                      <w:r>
                        <w:rPr>
                          <w:rFonts w:cs="Arial"/>
                          <w:b/>
                        </w:rPr>
                        <w:t xml:space="preserve"> </w:t>
                      </w:r>
                      <w:r>
                        <w:rPr>
                          <w:rFonts w:cs="Arial"/>
                          <w:shd w:val="clear" w:color="auto" w:fill="FFFFFF"/>
                        </w:rPr>
                        <w:t>the</w:t>
                      </w:r>
                      <w:r w:rsidRPr="00061865">
                        <w:rPr>
                          <w:rFonts w:cs="Arial"/>
                          <w:shd w:val="clear" w:color="auto" w:fill="FFFFFF"/>
                        </w:rPr>
                        <w:t xml:space="preserve"> set of actions for the Board to pursue over the new political cycle</w:t>
                      </w:r>
                      <w:r w:rsidR="00D647E8">
                        <w:rPr>
                          <w:rFonts w:cs="Arial"/>
                          <w:shd w:val="clear" w:color="auto" w:fill="FFFFFF"/>
                        </w:rPr>
                        <w:t xml:space="preserve"> in </w:t>
                      </w:r>
                      <w:r w:rsidR="00D647E8" w:rsidRPr="004A2612">
                        <w:rPr>
                          <w:rFonts w:cs="Arial"/>
                          <w:b/>
                          <w:bCs/>
                          <w:shd w:val="clear" w:color="auto" w:fill="FFFFFF"/>
                        </w:rPr>
                        <w:t>paragraph 16</w:t>
                      </w:r>
                    </w:p>
                    <w:p w14:paraId="0C9EAE2D" w14:textId="6E63A6E5" w:rsidR="00D647E8" w:rsidRPr="00061865" w:rsidRDefault="00D647E8" w:rsidP="00D647E8">
                      <w:pPr>
                        <w:pStyle w:val="ListParagraph"/>
                        <w:numPr>
                          <w:ilvl w:val="0"/>
                          <w:numId w:val="27"/>
                        </w:numPr>
                        <w:spacing w:after="0" w:line="240" w:lineRule="auto"/>
                        <w:jc w:val="both"/>
                        <w:rPr>
                          <w:rFonts w:cs="Arial"/>
                          <w:shd w:val="clear" w:color="auto" w:fill="FFFFFF"/>
                        </w:rPr>
                      </w:pPr>
                      <w:r w:rsidRPr="004A2612">
                        <w:rPr>
                          <w:rFonts w:cs="Arial"/>
                          <w:b/>
                          <w:bCs/>
                          <w:shd w:val="clear" w:color="auto" w:fill="FFFFFF"/>
                        </w:rPr>
                        <w:t>Note</w:t>
                      </w:r>
                      <w:r>
                        <w:rPr>
                          <w:rFonts w:cs="Arial"/>
                          <w:shd w:val="clear" w:color="auto" w:fill="FFFFFF"/>
                        </w:rPr>
                        <w:t xml:space="preserve"> the separate briefing to support discussions with Mr Kalia at the Board</w:t>
                      </w:r>
                    </w:p>
                    <w:p w14:paraId="0B65C230" w14:textId="77777777" w:rsidR="005A30D7" w:rsidRPr="002126C4" w:rsidRDefault="005A30D7" w:rsidP="00D647E8">
                      <w:pPr>
                        <w:pStyle w:val="ListParagraph"/>
                        <w:numPr>
                          <w:ilvl w:val="0"/>
                          <w:numId w:val="0"/>
                        </w:numPr>
                        <w:spacing w:after="0" w:line="240" w:lineRule="auto"/>
                        <w:ind w:left="714"/>
                        <w:rPr>
                          <w:u w:val="single"/>
                        </w:rPr>
                      </w:pPr>
                    </w:p>
                    <w:p w14:paraId="59D75A1E" w14:textId="77777777" w:rsidR="005A30D7" w:rsidRPr="00A627DD" w:rsidRDefault="0048553D" w:rsidP="00D647E8">
                      <w:pPr>
                        <w:spacing w:after="0" w:line="240" w:lineRule="auto"/>
                        <w:ind w:left="360" w:hanging="360"/>
                      </w:pPr>
                      <w:sdt>
                        <w:sdtPr>
                          <w:rPr>
                            <w:rStyle w:val="Style6"/>
                          </w:rPr>
                          <w:alias w:val="Action/s"/>
                          <w:tag w:val="Action/s"/>
                          <w:id w:val="450136090"/>
                          <w:placeholder>
                            <w:docPart w:val="116A86B4BA654E03A694D167A630844B"/>
                          </w:placeholder>
                        </w:sdtPr>
                        <w:sdtEndPr>
                          <w:rPr>
                            <w:rStyle w:val="Style6"/>
                          </w:rPr>
                        </w:sdtEndPr>
                        <w:sdtContent>
                          <w:r w:rsidR="00D609B5">
                            <w:rPr>
                              <w:rStyle w:val="Style6"/>
                            </w:rPr>
                            <w:t>Action</w:t>
                          </w:r>
                        </w:sdtContent>
                      </w:sdt>
                    </w:p>
                    <w:p w14:paraId="35A910F5" w14:textId="3DD7344F" w:rsidR="005A30D7" w:rsidRPr="00265EBE" w:rsidRDefault="005A30D7" w:rsidP="00AC6B45">
                      <w:pPr>
                        <w:pStyle w:val="ListParagraph"/>
                        <w:numPr>
                          <w:ilvl w:val="0"/>
                          <w:numId w:val="34"/>
                        </w:numPr>
                        <w:spacing w:after="0" w:line="240" w:lineRule="auto"/>
                      </w:pPr>
                      <w:r w:rsidRPr="00265EBE">
                        <w:t>Officers will proceed as directed by members.</w:t>
                      </w:r>
                    </w:p>
                    <w:p w14:paraId="204E7382" w14:textId="77777777" w:rsidR="00673006" w:rsidRDefault="00673006"/>
                  </w:txbxContent>
                </v:textbox>
                <w10:wrap anchorx="margin"/>
              </v:shape>
            </w:pict>
          </mc:Fallback>
        </mc:AlternateContent>
      </w:r>
    </w:p>
    <w:p w14:paraId="792B166B" w14:textId="77777777" w:rsidR="009B6F95" w:rsidRDefault="009B6F95" w:rsidP="00D0722E">
      <w:pPr>
        <w:pStyle w:val="Title3"/>
      </w:pPr>
    </w:p>
    <w:p w14:paraId="0507F4DF" w14:textId="77777777" w:rsidR="009B6F95" w:rsidRDefault="009B6F95" w:rsidP="00D0722E">
      <w:pPr>
        <w:pStyle w:val="Title3"/>
      </w:pPr>
    </w:p>
    <w:p w14:paraId="1D49B501" w14:textId="77777777" w:rsidR="009B6F95" w:rsidRDefault="009B6F95" w:rsidP="00D0722E">
      <w:pPr>
        <w:pStyle w:val="Title3"/>
      </w:pPr>
    </w:p>
    <w:p w14:paraId="2FB19E5D" w14:textId="77777777" w:rsidR="009B6F95" w:rsidRDefault="009B6F95" w:rsidP="00D0722E">
      <w:pPr>
        <w:pStyle w:val="Title3"/>
      </w:pPr>
    </w:p>
    <w:p w14:paraId="4C1515B3" w14:textId="77777777" w:rsidR="009B6F95" w:rsidRDefault="009B6F95" w:rsidP="00D0722E">
      <w:pPr>
        <w:pStyle w:val="Title3"/>
      </w:pPr>
    </w:p>
    <w:p w14:paraId="5FEE4B8B" w14:textId="77777777" w:rsidR="009B6F95" w:rsidRDefault="009B6F95" w:rsidP="00D0722E">
      <w:pPr>
        <w:pStyle w:val="Title3"/>
      </w:pPr>
    </w:p>
    <w:p w14:paraId="53D4F354" w14:textId="77777777" w:rsidR="009B6F95" w:rsidRDefault="009B6F95" w:rsidP="00D0722E">
      <w:pPr>
        <w:pStyle w:val="Title3"/>
      </w:pPr>
    </w:p>
    <w:p w14:paraId="2B87C392" w14:textId="77777777" w:rsidR="00D922E9" w:rsidRDefault="00D922E9" w:rsidP="00D0722E">
      <w:pPr>
        <w:pStyle w:val="Title3"/>
      </w:pPr>
    </w:p>
    <w:p w14:paraId="12667AA7" w14:textId="77777777" w:rsidR="00FF5659" w:rsidRDefault="00FF5659" w:rsidP="00D0722E">
      <w:pPr>
        <w:pStyle w:val="Title3"/>
      </w:pPr>
    </w:p>
    <w:p w14:paraId="007C1E81" w14:textId="77777777" w:rsidR="00FF5659" w:rsidRDefault="00FF5659" w:rsidP="00D0722E">
      <w:pPr>
        <w:pStyle w:val="Title3"/>
      </w:pPr>
    </w:p>
    <w:p w14:paraId="34AAF96E" w14:textId="77777777" w:rsidR="00FF5659" w:rsidRDefault="00FF5659" w:rsidP="00D0722E">
      <w:pPr>
        <w:pStyle w:val="Title3"/>
      </w:pPr>
    </w:p>
    <w:p w14:paraId="1E2FBE24" w14:textId="77777777" w:rsidR="00FF5659" w:rsidRDefault="00FF5659" w:rsidP="00D0722E">
      <w:pPr>
        <w:pStyle w:val="Title3"/>
      </w:pPr>
    </w:p>
    <w:p w14:paraId="21EC835E" w14:textId="77777777" w:rsidR="00265EBE" w:rsidRDefault="00265EBE" w:rsidP="00D0722E">
      <w:pPr>
        <w:pStyle w:val="Title3"/>
      </w:pPr>
    </w:p>
    <w:p w14:paraId="7ACFA8D3" w14:textId="77777777" w:rsidR="009B6F95" w:rsidRPr="00C803F3" w:rsidRDefault="0048553D"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9F6E5A">
            <w:t>Daniel Shamplin-Hall</w:t>
          </w:r>
        </w:sdtContent>
      </w:sdt>
    </w:p>
    <w:p w14:paraId="0B8C9EFE" w14:textId="77777777" w:rsidR="009B6F95" w:rsidRDefault="0048553D"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9F6E5A">
            <w:t>Adviser</w:t>
          </w:r>
        </w:sdtContent>
      </w:sdt>
    </w:p>
    <w:p w14:paraId="2CBC1EF6" w14:textId="77777777" w:rsidR="009B6F95" w:rsidRDefault="0048553D"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9F6E5A">
            <w:t>664 3314</w:t>
          </w:r>
        </w:sdtContent>
      </w:sdt>
      <w:r w:rsidR="009B6F95" w:rsidRPr="00B5377C">
        <w:t xml:space="preserve"> </w:t>
      </w:r>
    </w:p>
    <w:p w14:paraId="47FC8F0B" w14:textId="77777777" w:rsidR="009B6F95" w:rsidRDefault="0048553D" w:rsidP="00D0722E">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9F6E5A">
            <w:t>daniel.shamplin-hall</w:t>
          </w:r>
          <w:r w:rsidR="009B6F95" w:rsidRPr="00C803F3">
            <w:t>@local.gov.uk</w:t>
          </w:r>
        </w:sdtContent>
      </w:sdt>
    </w:p>
    <w:p w14:paraId="3F08845E" w14:textId="77777777" w:rsidR="009B6F95" w:rsidRPr="00E8118A" w:rsidRDefault="009B6F95" w:rsidP="00D0722E">
      <w:pPr>
        <w:pStyle w:val="Title3"/>
      </w:pPr>
    </w:p>
    <w:p w14:paraId="44CAEF27" w14:textId="77777777" w:rsidR="009B6F95" w:rsidRPr="00C803F3" w:rsidRDefault="009B6F95" w:rsidP="00D0722E">
      <w:pPr>
        <w:pStyle w:val="Title3"/>
      </w:pPr>
      <w:r w:rsidRPr="00C803F3">
        <w:t xml:space="preserve"> </w:t>
      </w:r>
    </w:p>
    <w:p w14:paraId="38457F50" w14:textId="77777777" w:rsidR="009B6F95" w:rsidRPr="00C803F3" w:rsidRDefault="009B6F95"/>
    <w:p w14:paraId="5D31F93A" w14:textId="77777777" w:rsidR="009B6F95" w:rsidRPr="00C803F3" w:rsidRDefault="009B6F95"/>
    <w:p w14:paraId="6319C349" w14:textId="46E4D473" w:rsidR="008667F0" w:rsidRDefault="00A73EC2" w:rsidP="000B7403">
      <w:pPr>
        <w:spacing w:after="0" w:line="240" w:lineRule="auto"/>
        <w:ind w:left="0" w:firstLine="0"/>
        <w:rPr>
          <w:b/>
          <w:sz w:val="28"/>
        </w:rPr>
      </w:pPr>
      <w:r>
        <w:br w:type="page"/>
      </w:r>
      <w:r w:rsidR="000F69FB" w:rsidRPr="00B50A50">
        <w:rPr>
          <w:b/>
          <w:sz w:val="28"/>
        </w:rPr>
        <w:lastRenderedPageBreak/>
        <w:fldChar w:fldCharType="begin"/>
      </w:r>
      <w:r w:rsidR="000F69FB" w:rsidRPr="00B50A50">
        <w:rPr>
          <w:b/>
          <w:sz w:val="28"/>
        </w:rPr>
        <w:instrText xml:space="preserve"> REF  Title \h \*MERGEFORMAT </w:instrText>
      </w:r>
      <w:r w:rsidR="000F69FB" w:rsidRPr="00B50A50">
        <w:rPr>
          <w:b/>
          <w:sz w:val="28"/>
        </w:rPr>
      </w:r>
      <w:r w:rsidR="000F69FB" w:rsidRPr="00B50A50">
        <w:rPr>
          <w:b/>
          <w:sz w:val="28"/>
        </w:rPr>
        <w:fldChar w:fldCharType="separate"/>
      </w:r>
      <w:sdt>
        <w:sdtPr>
          <w:rPr>
            <w:rFonts w:eastAsiaTheme="minorEastAsia" w:cs="Arial"/>
            <w:b/>
            <w:bCs/>
            <w:sz w:val="28"/>
            <w:lang w:eastAsia="ja-JP"/>
          </w:rPr>
          <w:alias w:val="Title"/>
          <w:tag w:val="Title"/>
          <w:id w:val="790553888"/>
          <w:placeholder>
            <w:docPart w:val="448FE69661794CDFA13572BBE312983C"/>
          </w:placeholder>
          <w:text w:multiLine="1"/>
        </w:sdtPr>
        <w:sdtEndPr/>
        <w:sdtContent>
          <w:r w:rsidR="000A7715" w:rsidRPr="00B50A50">
            <w:rPr>
              <w:rFonts w:eastAsiaTheme="minorEastAsia" w:cs="Arial"/>
              <w:b/>
              <w:bCs/>
              <w:sz w:val="28"/>
              <w:lang w:eastAsia="ja-JP"/>
            </w:rPr>
            <w:t>Rural Digital Connectivity</w:t>
          </w:r>
        </w:sdtContent>
      </w:sdt>
      <w:r w:rsidR="000F69FB" w:rsidRPr="00B50A50">
        <w:rPr>
          <w:b/>
          <w:sz w:val="28"/>
        </w:rPr>
        <w:fldChar w:fldCharType="end"/>
      </w:r>
    </w:p>
    <w:p w14:paraId="53B71BDD" w14:textId="77777777" w:rsidR="00CC2C59" w:rsidRPr="00B50A50" w:rsidRDefault="00CC2C59" w:rsidP="000B7403">
      <w:pPr>
        <w:spacing w:after="0" w:line="240" w:lineRule="auto"/>
        <w:ind w:left="0" w:firstLine="0"/>
        <w:rPr>
          <w:b/>
        </w:rPr>
      </w:pPr>
    </w:p>
    <w:p w14:paraId="6E65B30A" w14:textId="77777777" w:rsidR="009B6F95" w:rsidRPr="00DA182C" w:rsidRDefault="0048553D" w:rsidP="009C740B">
      <w:pPr>
        <w:spacing w:after="0" w:line="240" w:lineRule="auto"/>
        <w:jc w:val="both"/>
        <w:rPr>
          <w:rStyle w:val="ReportTemplate"/>
          <w:rFonts w:cs="Arial"/>
        </w:rPr>
      </w:pPr>
      <w:sdt>
        <w:sdtPr>
          <w:rPr>
            <w:rStyle w:val="Style6"/>
            <w:rFonts w:cs="Arial"/>
          </w:rPr>
          <w:alias w:val="Background"/>
          <w:tag w:val="Background"/>
          <w:id w:val="-1335600510"/>
          <w:placeholder>
            <w:docPart w:val="1444C70DB0544F7FA5791133FDBCBD91"/>
          </w:placeholder>
        </w:sdtPr>
        <w:sdtEndPr>
          <w:rPr>
            <w:rStyle w:val="Style6"/>
          </w:rPr>
        </w:sdtEndPr>
        <w:sdtContent>
          <w:r w:rsidR="009B6F95" w:rsidRPr="00DA182C">
            <w:rPr>
              <w:rStyle w:val="Style6"/>
              <w:rFonts w:cs="Arial"/>
            </w:rPr>
            <w:t>Background</w:t>
          </w:r>
        </w:sdtContent>
      </w:sdt>
    </w:p>
    <w:p w14:paraId="620FC128" w14:textId="77777777" w:rsidR="008E2259" w:rsidRDefault="008E2259" w:rsidP="009C740B">
      <w:pPr>
        <w:pStyle w:val="ListParagraph"/>
        <w:numPr>
          <w:ilvl w:val="0"/>
          <w:numId w:val="0"/>
        </w:numPr>
        <w:spacing w:after="0" w:line="240" w:lineRule="auto"/>
        <w:ind w:left="360"/>
        <w:jc w:val="both"/>
      </w:pPr>
    </w:p>
    <w:p w14:paraId="0415451E" w14:textId="5B444FCD" w:rsidR="00750EBE" w:rsidRDefault="004A2612" w:rsidP="009C740B">
      <w:pPr>
        <w:pStyle w:val="ListParagraph"/>
        <w:spacing w:after="0" w:line="240" w:lineRule="auto"/>
        <w:jc w:val="both"/>
      </w:pPr>
      <w:r w:rsidRPr="004A2612">
        <w:t xml:space="preserve">This paper and separate confidential briefing provide members with an update on digital connectivity policy in preparation for the visit of Raj Kalia, Chief Executive, Building Digital UK (the broadband delivery arm of Government) to the Board. It </w:t>
      </w:r>
      <w:proofErr w:type="gramStart"/>
      <w:r w:rsidRPr="004A2612">
        <w:t>also  proposes</w:t>
      </w:r>
      <w:proofErr w:type="gramEnd"/>
      <w:r w:rsidRPr="004A2612">
        <w:t xml:space="preserve"> a set of actions for the Board to pursue over the upcoming political cycle.</w:t>
      </w:r>
    </w:p>
    <w:p w14:paraId="66B65F76" w14:textId="77777777" w:rsidR="005A1D42" w:rsidRDefault="005A1D42" w:rsidP="005A1D42">
      <w:pPr>
        <w:spacing w:after="0" w:line="240" w:lineRule="auto"/>
        <w:ind w:left="0" w:firstLine="0"/>
        <w:jc w:val="both"/>
      </w:pPr>
    </w:p>
    <w:p w14:paraId="3287CDCF" w14:textId="66962B42" w:rsidR="00061865" w:rsidRPr="005A1D42" w:rsidRDefault="005A1D42" w:rsidP="005A1D42">
      <w:pPr>
        <w:ind w:left="360" w:hanging="360"/>
        <w:rPr>
          <w:u w:val="single"/>
        </w:rPr>
      </w:pPr>
      <w:r w:rsidRPr="005A1D42">
        <w:rPr>
          <w:u w:val="single"/>
        </w:rPr>
        <w:t xml:space="preserve">Connectivity </w:t>
      </w:r>
      <w:r>
        <w:rPr>
          <w:u w:val="single"/>
        </w:rPr>
        <w:t>during</w:t>
      </w:r>
      <w:r w:rsidRPr="005A1D42">
        <w:rPr>
          <w:u w:val="single"/>
        </w:rPr>
        <w:t xml:space="preserve"> the Covid-19 pandemic</w:t>
      </w:r>
    </w:p>
    <w:p w14:paraId="7838BA7D" w14:textId="0AF549E2" w:rsidR="002D01FE" w:rsidRDefault="002D01FE" w:rsidP="002D01FE">
      <w:pPr>
        <w:pStyle w:val="ListParagraph"/>
        <w:spacing w:after="0" w:line="240" w:lineRule="auto"/>
        <w:jc w:val="both"/>
      </w:pPr>
      <w:r w:rsidRPr="000B7403">
        <w:rPr>
          <w:rStyle w:val="normaltextrun1"/>
          <w:rFonts w:cs="Arial"/>
        </w:rPr>
        <w:t xml:space="preserve">The Covid-19 emergency has served to </w:t>
      </w:r>
      <w:r w:rsidR="006D03EB">
        <w:rPr>
          <w:rStyle w:val="normaltextrun1"/>
          <w:rFonts w:cs="Arial"/>
        </w:rPr>
        <w:t xml:space="preserve">further </w:t>
      </w:r>
      <w:r w:rsidRPr="000B7403">
        <w:rPr>
          <w:rStyle w:val="normaltextrun1"/>
          <w:rFonts w:cs="Arial"/>
        </w:rPr>
        <w:t xml:space="preserve">highlight the importance of fast and reliable digital connectivity and has given the Government fresh impetus to deliver its pledge to </w:t>
      </w:r>
      <w:r w:rsidR="0040688F">
        <w:rPr>
          <w:rStyle w:val="normaltextrun1"/>
          <w:rFonts w:cs="Arial"/>
        </w:rPr>
        <w:t>roll out</w:t>
      </w:r>
      <w:r w:rsidRPr="000B7403">
        <w:rPr>
          <w:rStyle w:val="normaltextrun1"/>
          <w:rFonts w:cs="Arial"/>
        </w:rPr>
        <w:t xml:space="preserve"> gigabit-broadband across the UK by 2025. </w:t>
      </w:r>
      <w:r w:rsidRPr="000B7403">
        <w:rPr>
          <w:rStyle w:val="eop"/>
          <w:rFonts w:cs="Arial"/>
        </w:rPr>
        <w:t> </w:t>
      </w:r>
    </w:p>
    <w:p w14:paraId="33574752" w14:textId="77777777" w:rsidR="002D01FE" w:rsidRDefault="002D01FE" w:rsidP="002D01FE">
      <w:pPr>
        <w:pStyle w:val="paragraph"/>
        <w:ind w:left="420"/>
        <w:jc w:val="both"/>
        <w:textAlignment w:val="baseline"/>
      </w:pPr>
    </w:p>
    <w:p w14:paraId="3657DCA5" w14:textId="7922E996" w:rsidR="002D01FE" w:rsidRDefault="002D01FE" w:rsidP="002D01FE">
      <w:pPr>
        <w:pStyle w:val="ListParagraph"/>
        <w:spacing w:after="0" w:line="240" w:lineRule="auto"/>
        <w:jc w:val="both"/>
      </w:pPr>
      <w:r w:rsidRPr="000B7403">
        <w:rPr>
          <w:rStyle w:val="normaltextrun1"/>
          <w:rFonts w:cs="Arial"/>
        </w:rPr>
        <w:t xml:space="preserve">Ofcom </w:t>
      </w:r>
      <w:r w:rsidR="00AF2D3E">
        <w:rPr>
          <w:rStyle w:val="normaltextrun1"/>
          <w:rFonts w:cs="Arial"/>
        </w:rPr>
        <w:t xml:space="preserve">has </w:t>
      </w:r>
      <w:r w:rsidRPr="000B7403">
        <w:rPr>
          <w:rStyle w:val="normaltextrun1"/>
          <w:rFonts w:cs="Arial"/>
        </w:rPr>
        <w:t>reported that the UK’s broadband networks held up well over the course of the pandemic with only small degradation to speeds.</w:t>
      </w:r>
      <w:r w:rsidRPr="000B7403">
        <w:rPr>
          <w:rStyle w:val="superscript"/>
          <w:rFonts w:cs="Arial"/>
          <w:sz w:val="17"/>
          <w:szCs w:val="17"/>
          <w:vertAlign w:val="superscript"/>
        </w:rPr>
        <w:t>1</w:t>
      </w:r>
      <w:r w:rsidRPr="000B7403">
        <w:rPr>
          <w:rStyle w:val="normaltextrun1"/>
          <w:rFonts w:cs="Arial"/>
        </w:rPr>
        <w:t xml:space="preserve"> However, in rural areas in which only slower speeds are available</w:t>
      </w:r>
      <w:r w:rsidR="00AF2D3E">
        <w:rPr>
          <w:rStyle w:val="normaltextrun1"/>
          <w:rFonts w:cs="Arial"/>
        </w:rPr>
        <w:t>,</w:t>
      </w:r>
      <w:r w:rsidRPr="000B7403">
        <w:rPr>
          <w:rStyle w:val="normaltextrun1"/>
          <w:rFonts w:cs="Arial"/>
        </w:rPr>
        <w:t xml:space="preserve"> any degradation </w:t>
      </w:r>
      <w:r w:rsidR="00AF2D3E">
        <w:rPr>
          <w:rStyle w:val="normaltextrun1"/>
          <w:rFonts w:cs="Arial"/>
        </w:rPr>
        <w:t>of</w:t>
      </w:r>
      <w:r w:rsidRPr="000B7403">
        <w:rPr>
          <w:rStyle w:val="normaltextrun1"/>
          <w:rFonts w:cs="Arial"/>
        </w:rPr>
        <w:t xml:space="preserve"> speed </w:t>
      </w:r>
      <w:r w:rsidR="00AF2D3E">
        <w:rPr>
          <w:rStyle w:val="normaltextrun1"/>
          <w:rFonts w:cs="Arial"/>
        </w:rPr>
        <w:t xml:space="preserve">however small </w:t>
      </w:r>
      <w:r w:rsidRPr="000B7403">
        <w:rPr>
          <w:rStyle w:val="normaltextrun1"/>
          <w:rFonts w:cs="Arial"/>
        </w:rPr>
        <w:t xml:space="preserve">will have had a </w:t>
      </w:r>
      <w:r w:rsidR="00ED5AE9">
        <w:rPr>
          <w:rStyle w:val="normaltextrun1"/>
          <w:rFonts w:cs="Arial"/>
        </w:rPr>
        <w:t>significant effect</w:t>
      </w:r>
      <w:r w:rsidRPr="000B7403">
        <w:rPr>
          <w:rStyle w:val="normaltextrun1"/>
          <w:rFonts w:cs="Arial"/>
        </w:rPr>
        <w:t xml:space="preserve"> on user experience. </w:t>
      </w:r>
      <w:r w:rsidRPr="000B7403">
        <w:rPr>
          <w:rStyle w:val="eop"/>
          <w:rFonts w:cs="Arial"/>
        </w:rPr>
        <w:t> </w:t>
      </w:r>
    </w:p>
    <w:p w14:paraId="63B88732" w14:textId="77777777" w:rsidR="002D01FE" w:rsidRDefault="002D01FE" w:rsidP="002D01FE">
      <w:pPr>
        <w:pStyle w:val="paragraph"/>
        <w:ind w:left="420"/>
        <w:jc w:val="both"/>
        <w:textAlignment w:val="baseline"/>
      </w:pPr>
    </w:p>
    <w:p w14:paraId="39278087" w14:textId="007742D7" w:rsidR="002D01FE" w:rsidRPr="000B7403" w:rsidRDefault="002D01FE" w:rsidP="002D01FE">
      <w:pPr>
        <w:pStyle w:val="ListParagraph"/>
        <w:spacing w:after="0" w:line="240" w:lineRule="auto"/>
        <w:jc w:val="both"/>
      </w:pPr>
      <w:r w:rsidRPr="000B7403">
        <w:rPr>
          <w:rStyle w:val="normaltextrun1"/>
          <w:rFonts w:cs="Arial"/>
        </w:rPr>
        <w:t xml:space="preserve">Throughout the crisis, LGA officers </w:t>
      </w:r>
      <w:r w:rsidR="00ED5AE9">
        <w:rPr>
          <w:rStyle w:val="normaltextrun1"/>
          <w:rFonts w:cs="Arial"/>
        </w:rPr>
        <w:t>were</w:t>
      </w:r>
      <w:r w:rsidRPr="000B7403">
        <w:rPr>
          <w:rStyle w:val="normaltextrun1"/>
          <w:rFonts w:cs="Arial"/>
        </w:rPr>
        <w:t xml:space="preserve"> in regular contact with telecommunication providers and Government to understand the work being undertaken to keep networks running. This included exploring how councils </w:t>
      </w:r>
      <w:r w:rsidR="00A60705">
        <w:rPr>
          <w:rStyle w:val="normaltextrun1"/>
          <w:rFonts w:cs="Arial"/>
        </w:rPr>
        <w:t>could</w:t>
      </w:r>
      <w:r w:rsidRPr="000B7403">
        <w:rPr>
          <w:rStyle w:val="normaltextrun1"/>
          <w:rFonts w:cs="Arial"/>
        </w:rPr>
        <w:t xml:space="preserve"> enable providers to undertake essential maintenance to digital infrastructure on public sites and roads while ensuring their communities and workforces remain safe.</w:t>
      </w:r>
      <w:r w:rsidRPr="000B7403">
        <w:rPr>
          <w:rStyle w:val="eop"/>
          <w:rFonts w:cs="Arial"/>
        </w:rPr>
        <w:t> </w:t>
      </w:r>
    </w:p>
    <w:p w14:paraId="6FA3C13A" w14:textId="77777777" w:rsidR="002D01FE" w:rsidRPr="00750EBE" w:rsidRDefault="002D01FE" w:rsidP="009C740B">
      <w:pPr>
        <w:pStyle w:val="ListParagraph"/>
        <w:numPr>
          <w:ilvl w:val="0"/>
          <w:numId w:val="0"/>
        </w:numPr>
        <w:spacing w:after="0" w:line="240" w:lineRule="auto"/>
        <w:ind w:left="360"/>
        <w:jc w:val="both"/>
        <w:rPr>
          <w:rFonts w:cs="Arial"/>
        </w:rPr>
      </w:pPr>
    </w:p>
    <w:sdt>
      <w:sdtPr>
        <w:rPr>
          <w:rStyle w:val="Style6"/>
          <w:rFonts w:cs="Arial"/>
        </w:rPr>
        <w:alias w:val="Issues"/>
        <w:tag w:val="Issues"/>
        <w:id w:val="-1684430981"/>
        <w:placeholder>
          <w:docPart w:val="1444C70DB0544F7FA5791133FDBCBD91"/>
        </w:placeholder>
      </w:sdtPr>
      <w:sdtEndPr>
        <w:rPr>
          <w:rStyle w:val="Style6"/>
        </w:rPr>
      </w:sdtEndPr>
      <w:sdtContent>
        <w:p w14:paraId="4BA95E4B" w14:textId="1693BB33" w:rsidR="0067360B" w:rsidRPr="005A1D42" w:rsidRDefault="00074DD3" w:rsidP="005A1D42">
          <w:pPr>
            <w:spacing w:after="0" w:line="240" w:lineRule="auto"/>
            <w:ind w:left="360" w:hanging="360"/>
            <w:jc w:val="both"/>
            <w:rPr>
              <w:rFonts w:cs="Arial"/>
              <w:b/>
            </w:rPr>
          </w:pPr>
          <w:r w:rsidRPr="00570421">
            <w:rPr>
              <w:rStyle w:val="Style6"/>
              <w:rFonts w:cs="Arial"/>
            </w:rPr>
            <w:t xml:space="preserve">The </w:t>
          </w:r>
          <w:r w:rsidR="005A30D7" w:rsidRPr="00570421">
            <w:rPr>
              <w:rStyle w:val="Style6"/>
              <w:rFonts w:cs="Arial"/>
            </w:rPr>
            <w:t xml:space="preserve">National </w:t>
          </w:r>
          <w:r w:rsidRPr="00570421">
            <w:rPr>
              <w:rStyle w:val="Style6"/>
              <w:rFonts w:cs="Arial"/>
            </w:rPr>
            <w:t>Policy Context</w:t>
          </w:r>
        </w:p>
      </w:sdtContent>
    </w:sdt>
    <w:p w14:paraId="65F29532" w14:textId="77777777" w:rsidR="0067360B" w:rsidRDefault="0067360B" w:rsidP="009C740B">
      <w:pPr>
        <w:spacing w:after="0" w:line="240" w:lineRule="auto"/>
        <w:ind w:left="0" w:firstLine="0"/>
        <w:jc w:val="both"/>
        <w:rPr>
          <w:rFonts w:cs="Arial"/>
          <w:u w:val="single"/>
        </w:rPr>
      </w:pPr>
    </w:p>
    <w:p w14:paraId="3CCD7A1A" w14:textId="2D92707F" w:rsidR="007A14D6" w:rsidRPr="00D36F1B" w:rsidRDefault="00074DD3" w:rsidP="009C740B">
      <w:pPr>
        <w:spacing w:after="0" w:line="240" w:lineRule="auto"/>
        <w:ind w:left="360" w:hanging="360"/>
        <w:jc w:val="both"/>
        <w:rPr>
          <w:i/>
          <w:iCs/>
          <w:u w:val="single"/>
        </w:rPr>
      </w:pPr>
      <w:r w:rsidRPr="00D36F1B">
        <w:rPr>
          <w:i/>
          <w:iCs/>
          <w:u w:val="single"/>
        </w:rPr>
        <w:t>Broadband</w:t>
      </w:r>
    </w:p>
    <w:p w14:paraId="31D20B5E" w14:textId="77777777" w:rsidR="004E39E4" w:rsidRPr="00750EBE" w:rsidRDefault="004E39E4" w:rsidP="009C740B">
      <w:pPr>
        <w:spacing w:after="0" w:line="240" w:lineRule="auto"/>
        <w:ind w:left="0" w:firstLine="0"/>
        <w:jc w:val="both"/>
        <w:rPr>
          <w:rFonts w:cs="Arial"/>
        </w:rPr>
      </w:pPr>
    </w:p>
    <w:p w14:paraId="6F2DA256" w14:textId="070DFCB1" w:rsidR="001E7A17" w:rsidRPr="00750EBE" w:rsidRDefault="009D327F" w:rsidP="009C740B">
      <w:pPr>
        <w:pStyle w:val="ListParagraph"/>
        <w:spacing w:after="0" w:line="240" w:lineRule="auto"/>
        <w:jc w:val="both"/>
      </w:pPr>
      <w:r>
        <w:t>Following the success of the local government-led Superfast Broadband Programme, t</w:t>
      </w:r>
      <w:r w:rsidR="00A56AAA" w:rsidRPr="00750EBE">
        <w:t xml:space="preserve">he </w:t>
      </w:r>
      <w:r w:rsidR="008E2259" w:rsidRPr="00750EBE">
        <w:t>Government has</w:t>
      </w:r>
      <w:r w:rsidR="007A7BE7" w:rsidRPr="00750EBE">
        <w:t xml:space="preserve"> committed</w:t>
      </w:r>
      <w:r w:rsidR="00EC7CF7" w:rsidRPr="00750EBE">
        <w:t xml:space="preserve"> to </w:t>
      </w:r>
      <w:r w:rsidR="007A7BE7" w:rsidRPr="00750EBE">
        <w:t>ro</w:t>
      </w:r>
      <w:r w:rsidR="00B55AFC" w:rsidRPr="00750EBE">
        <w:t>l</w:t>
      </w:r>
      <w:r w:rsidR="007A7BE7" w:rsidRPr="00750EBE">
        <w:t xml:space="preserve">ling out </w:t>
      </w:r>
      <w:r w:rsidR="00750EBE">
        <w:t>gigabit broadband</w:t>
      </w:r>
      <w:r w:rsidR="007A7BE7" w:rsidRPr="00750EBE">
        <w:t xml:space="preserve"> to all </w:t>
      </w:r>
      <w:r w:rsidR="005A0667" w:rsidRPr="00750EBE">
        <w:t xml:space="preserve">premises </w:t>
      </w:r>
      <w:r w:rsidR="007A7BE7" w:rsidRPr="00750EBE">
        <w:t>by 2025</w:t>
      </w:r>
      <w:r w:rsidR="00A56AAA" w:rsidRPr="00750EBE">
        <w:t>, bringing</w:t>
      </w:r>
      <w:r w:rsidR="00B55AFC" w:rsidRPr="00750EBE">
        <w:t xml:space="preserve"> forward the previous government target by eight years</w:t>
      </w:r>
      <w:r w:rsidR="007A7BE7" w:rsidRPr="00750EBE">
        <w:t>.</w:t>
      </w:r>
    </w:p>
    <w:p w14:paraId="44B9BB32" w14:textId="77777777" w:rsidR="00A56AAA" w:rsidRPr="00750EBE" w:rsidRDefault="00A56AAA" w:rsidP="009C740B">
      <w:pPr>
        <w:pStyle w:val="ListParagraph"/>
        <w:numPr>
          <w:ilvl w:val="0"/>
          <w:numId w:val="0"/>
        </w:numPr>
        <w:spacing w:after="0" w:line="240" w:lineRule="auto"/>
        <w:ind w:left="360"/>
        <w:jc w:val="both"/>
        <w:rPr>
          <w:rFonts w:cs="Arial"/>
        </w:rPr>
      </w:pPr>
    </w:p>
    <w:p w14:paraId="38A84448" w14:textId="23CF5543" w:rsidR="005544FA" w:rsidRPr="00EC507D" w:rsidRDefault="00B21612" w:rsidP="00EC507D">
      <w:pPr>
        <w:pStyle w:val="ListParagraph"/>
        <w:spacing w:after="0" w:line="240" w:lineRule="auto"/>
        <w:jc w:val="both"/>
        <w:rPr>
          <w:rStyle w:val="normaltextrun1"/>
          <w:rFonts w:cs="Arial"/>
          <w:shd w:val="clear" w:color="auto" w:fill="FFFFFF"/>
        </w:rPr>
      </w:pPr>
      <w:r w:rsidRPr="000B7403">
        <w:rPr>
          <w:rStyle w:val="normaltextrun1"/>
          <w:rFonts w:cs="Arial"/>
          <w:shd w:val="clear" w:color="auto" w:fill="FFFFFF"/>
        </w:rPr>
        <w:t xml:space="preserve">Over the last eight years, </w:t>
      </w:r>
      <w:r w:rsidR="008A7E5D">
        <w:rPr>
          <w:rStyle w:val="normaltextrun1"/>
          <w:rFonts w:cs="Arial"/>
          <w:shd w:val="clear" w:color="auto" w:fill="FFFFFF"/>
        </w:rPr>
        <w:t>almost 50 councils have held</w:t>
      </w:r>
      <w:r w:rsidR="00F6312C">
        <w:rPr>
          <w:rStyle w:val="normaltextrun1"/>
          <w:rFonts w:cs="Arial"/>
          <w:shd w:val="clear" w:color="auto" w:fill="FFFFFF"/>
        </w:rPr>
        <w:t xml:space="preserve"> </w:t>
      </w:r>
      <w:r w:rsidR="008A7E5D">
        <w:rPr>
          <w:rStyle w:val="normaltextrun1"/>
          <w:rFonts w:cs="Arial"/>
          <w:shd w:val="clear" w:color="auto" w:fill="FFFFFF"/>
        </w:rPr>
        <w:t>responsibility for</w:t>
      </w:r>
      <w:r w:rsidR="00F6312C">
        <w:rPr>
          <w:rStyle w:val="normaltextrun1"/>
          <w:rFonts w:cs="Arial"/>
          <w:shd w:val="clear" w:color="auto" w:fill="FFFFFF"/>
        </w:rPr>
        <w:t xml:space="preserve"> </w:t>
      </w:r>
      <w:r w:rsidR="00E8058B">
        <w:rPr>
          <w:rStyle w:val="normaltextrun1"/>
          <w:rFonts w:cs="Arial"/>
          <w:shd w:val="clear" w:color="auto" w:fill="FFFFFF"/>
        </w:rPr>
        <w:t>contract manag</w:t>
      </w:r>
      <w:r w:rsidR="008A7E5D">
        <w:rPr>
          <w:rStyle w:val="normaltextrun1"/>
          <w:rFonts w:cs="Arial"/>
          <w:shd w:val="clear" w:color="auto" w:fill="FFFFFF"/>
        </w:rPr>
        <w:t>ing</w:t>
      </w:r>
      <w:r w:rsidR="00E8058B">
        <w:rPr>
          <w:rStyle w:val="normaltextrun1"/>
          <w:rFonts w:cs="Arial"/>
          <w:shd w:val="clear" w:color="auto" w:fill="FFFFFF"/>
        </w:rPr>
        <w:t xml:space="preserve"> </w:t>
      </w:r>
      <w:r w:rsidR="00F6312C">
        <w:rPr>
          <w:rStyle w:val="normaltextrun1"/>
          <w:rFonts w:cs="Arial"/>
          <w:shd w:val="clear" w:color="auto" w:fill="FFFFFF"/>
        </w:rPr>
        <w:t>publicly</w:t>
      </w:r>
      <w:r w:rsidR="00E8058B">
        <w:rPr>
          <w:rStyle w:val="normaltextrun1"/>
          <w:rFonts w:cs="Arial"/>
          <w:shd w:val="clear" w:color="auto" w:fill="FFFFFF"/>
        </w:rPr>
        <w:t xml:space="preserve"> funded </w:t>
      </w:r>
      <w:r w:rsidR="008A7E5D">
        <w:rPr>
          <w:rStyle w:val="normaltextrun1"/>
          <w:rFonts w:cs="Arial"/>
          <w:shd w:val="clear" w:color="auto" w:fill="FFFFFF"/>
        </w:rPr>
        <w:t xml:space="preserve">roll out in local areas and, as such, have </w:t>
      </w:r>
      <w:r w:rsidRPr="000B7403">
        <w:rPr>
          <w:rStyle w:val="normaltextrun1"/>
          <w:rFonts w:cs="Arial"/>
          <w:shd w:val="clear" w:color="auto" w:fill="FFFFFF"/>
        </w:rPr>
        <w:t xml:space="preserve">developed significant expertise, local knowledge and </w:t>
      </w:r>
      <w:r w:rsidR="00351EEA">
        <w:rPr>
          <w:rStyle w:val="normaltextrun1"/>
          <w:rFonts w:cs="Arial"/>
          <w:shd w:val="clear" w:color="auto" w:fill="FFFFFF"/>
        </w:rPr>
        <w:t xml:space="preserve">coverage </w:t>
      </w:r>
      <w:r w:rsidRPr="000B7403">
        <w:rPr>
          <w:rStyle w:val="normaltextrun1"/>
          <w:rFonts w:cs="Arial"/>
          <w:shd w:val="clear" w:color="auto" w:fill="FFFFFF"/>
        </w:rPr>
        <w:t xml:space="preserve">datasets to </w:t>
      </w:r>
      <w:r w:rsidR="00085CEE" w:rsidRPr="000B7403">
        <w:rPr>
          <w:rStyle w:val="normaltextrun1"/>
          <w:rFonts w:cs="Arial"/>
          <w:shd w:val="clear" w:color="auto" w:fill="FFFFFF"/>
        </w:rPr>
        <w:t xml:space="preserve">help hold </w:t>
      </w:r>
      <w:r w:rsidR="00EC507D">
        <w:rPr>
          <w:rStyle w:val="normaltextrun1"/>
          <w:rFonts w:cs="Arial"/>
          <w:shd w:val="clear" w:color="auto" w:fill="FFFFFF"/>
        </w:rPr>
        <w:t xml:space="preserve">broadband </w:t>
      </w:r>
      <w:r w:rsidR="00085CEE" w:rsidRPr="000B7403">
        <w:rPr>
          <w:rStyle w:val="normaltextrun1"/>
          <w:rFonts w:cs="Arial"/>
          <w:shd w:val="clear" w:color="auto" w:fill="FFFFFF"/>
        </w:rPr>
        <w:t xml:space="preserve">providers to account on their delivery </w:t>
      </w:r>
      <w:r w:rsidR="00B35F1D">
        <w:rPr>
          <w:rStyle w:val="normaltextrun1"/>
          <w:rFonts w:cs="Arial"/>
          <w:shd w:val="clear" w:color="auto" w:fill="FFFFFF"/>
        </w:rPr>
        <w:t>and</w:t>
      </w:r>
      <w:r w:rsidRPr="000B7403">
        <w:rPr>
          <w:rStyle w:val="normaltextrun1"/>
          <w:rFonts w:cs="Arial"/>
          <w:shd w:val="clear" w:color="auto" w:fill="FFFFFF"/>
        </w:rPr>
        <w:t xml:space="preserve"> achieve the value for money </w:t>
      </w:r>
      <w:r w:rsidR="00085CEE" w:rsidRPr="000B7403">
        <w:rPr>
          <w:rStyle w:val="normaltextrun1"/>
          <w:rFonts w:cs="Arial"/>
          <w:shd w:val="clear" w:color="auto" w:fill="FFFFFF"/>
        </w:rPr>
        <w:t>for</w:t>
      </w:r>
      <w:r w:rsidRPr="000B7403">
        <w:rPr>
          <w:rStyle w:val="normaltextrun1"/>
          <w:rFonts w:cs="Arial"/>
          <w:shd w:val="clear" w:color="auto" w:fill="FFFFFF"/>
        </w:rPr>
        <w:t xml:space="preserve"> the </w:t>
      </w:r>
      <w:r w:rsidR="00385597" w:rsidRPr="000B7403">
        <w:rPr>
          <w:rStyle w:val="normaltextrun1"/>
          <w:rFonts w:cs="Arial"/>
          <w:shd w:val="clear" w:color="auto" w:fill="FFFFFF"/>
        </w:rPr>
        <w:t>taxpayer</w:t>
      </w:r>
      <w:r w:rsidRPr="000B7403">
        <w:rPr>
          <w:rStyle w:val="normaltextrun1"/>
          <w:rFonts w:cs="Arial"/>
          <w:shd w:val="clear" w:color="auto" w:fill="FFFFFF"/>
        </w:rPr>
        <w:t xml:space="preserve">. </w:t>
      </w:r>
      <w:r w:rsidR="00385597" w:rsidRPr="00EC507D">
        <w:rPr>
          <w:rStyle w:val="normaltextrun1"/>
          <w:rFonts w:cs="Arial"/>
          <w:shd w:val="clear" w:color="auto" w:fill="FFFFFF"/>
        </w:rPr>
        <w:t>T</w:t>
      </w:r>
      <w:r w:rsidR="008D02ED" w:rsidRPr="00EC507D">
        <w:rPr>
          <w:rStyle w:val="normaltextrun1"/>
          <w:rFonts w:cs="Arial"/>
          <w:shd w:val="clear" w:color="auto" w:fill="FFFFFF"/>
        </w:rPr>
        <w:t>o deliver</w:t>
      </w:r>
      <w:r w:rsidR="00E8058B" w:rsidRPr="00EC507D">
        <w:rPr>
          <w:rStyle w:val="normaltextrun1"/>
          <w:rFonts w:cs="Arial"/>
          <w:shd w:val="clear" w:color="auto" w:fill="FFFFFF"/>
        </w:rPr>
        <w:t xml:space="preserve"> on</w:t>
      </w:r>
      <w:r w:rsidR="008D02ED" w:rsidRPr="00EC507D">
        <w:rPr>
          <w:rStyle w:val="normaltextrun1"/>
          <w:rFonts w:cs="Arial"/>
          <w:shd w:val="clear" w:color="auto" w:fill="FFFFFF"/>
        </w:rPr>
        <w:t xml:space="preserve"> its new ambitions</w:t>
      </w:r>
      <w:r w:rsidR="00385597" w:rsidRPr="00EC507D">
        <w:rPr>
          <w:rStyle w:val="normaltextrun1"/>
          <w:rFonts w:cs="Arial"/>
          <w:shd w:val="clear" w:color="auto" w:fill="FFFFFF"/>
        </w:rPr>
        <w:t xml:space="preserve"> however</w:t>
      </w:r>
      <w:r w:rsidR="008D02ED" w:rsidRPr="00EC507D">
        <w:rPr>
          <w:rStyle w:val="normaltextrun1"/>
          <w:rFonts w:cs="Arial"/>
          <w:shd w:val="clear" w:color="auto" w:fill="FFFFFF"/>
        </w:rPr>
        <w:t xml:space="preserve">, </w:t>
      </w:r>
      <w:r w:rsidR="008E2259" w:rsidRPr="00EC507D">
        <w:rPr>
          <w:rStyle w:val="normaltextrun1"/>
          <w:rFonts w:cs="Arial"/>
          <w:shd w:val="clear" w:color="auto" w:fill="FFFFFF"/>
        </w:rPr>
        <w:t xml:space="preserve">the </w:t>
      </w:r>
      <w:r w:rsidR="00750EBE" w:rsidRPr="00EC507D">
        <w:rPr>
          <w:rStyle w:val="normaltextrun1"/>
          <w:rFonts w:cs="Arial"/>
          <w:shd w:val="clear" w:color="auto" w:fill="FFFFFF"/>
        </w:rPr>
        <w:t xml:space="preserve">Government </w:t>
      </w:r>
      <w:r w:rsidR="00E8058B" w:rsidRPr="00EC507D">
        <w:rPr>
          <w:rStyle w:val="normaltextrun1"/>
          <w:rFonts w:cs="Arial"/>
          <w:shd w:val="clear" w:color="auto" w:fill="FFFFFF"/>
        </w:rPr>
        <w:t>has chosen to</w:t>
      </w:r>
      <w:r w:rsidR="00385597" w:rsidRPr="00EC507D">
        <w:rPr>
          <w:rStyle w:val="normaltextrun1"/>
          <w:rFonts w:cs="Arial"/>
          <w:shd w:val="clear" w:color="auto" w:fill="FFFFFF"/>
        </w:rPr>
        <w:t xml:space="preserve"> </w:t>
      </w:r>
      <w:r w:rsidR="00750EBE" w:rsidRPr="00EC507D">
        <w:rPr>
          <w:rStyle w:val="normaltextrun1"/>
          <w:rFonts w:cs="Arial"/>
          <w:shd w:val="clear" w:color="auto" w:fill="FFFFFF"/>
        </w:rPr>
        <w:t xml:space="preserve">take the contract </w:t>
      </w:r>
      <w:r w:rsidR="008E2259" w:rsidRPr="00EC507D">
        <w:rPr>
          <w:rStyle w:val="normaltextrun1"/>
          <w:rFonts w:cs="Arial"/>
          <w:shd w:val="clear" w:color="auto" w:fill="FFFFFF"/>
        </w:rPr>
        <w:t>management in-house and run the publicly funded gigabit broadband programme centrally from Whitehall.</w:t>
      </w:r>
      <w:r w:rsidR="005544FA" w:rsidRPr="00EC507D">
        <w:rPr>
          <w:rStyle w:val="normaltextrun1"/>
          <w:rFonts w:cs="Arial"/>
          <w:shd w:val="clear" w:color="auto" w:fill="FFFFFF"/>
        </w:rPr>
        <w:t xml:space="preserve"> </w:t>
      </w:r>
    </w:p>
    <w:p w14:paraId="2A5056CC" w14:textId="77777777" w:rsidR="005544FA" w:rsidRPr="005544FA" w:rsidRDefault="005544FA" w:rsidP="009C740B">
      <w:pPr>
        <w:pStyle w:val="ListParagraph"/>
        <w:numPr>
          <w:ilvl w:val="0"/>
          <w:numId w:val="0"/>
        </w:numPr>
        <w:spacing w:after="0" w:line="240" w:lineRule="auto"/>
        <w:ind w:left="360"/>
        <w:jc w:val="both"/>
        <w:rPr>
          <w:rStyle w:val="normaltextrun1"/>
          <w:rFonts w:cs="Arial"/>
          <w:shd w:val="clear" w:color="auto" w:fill="FFFFFF"/>
        </w:rPr>
      </w:pPr>
    </w:p>
    <w:p w14:paraId="0F81BAB7" w14:textId="10469789" w:rsidR="008E2259" w:rsidRPr="000B7403" w:rsidRDefault="00EF027D" w:rsidP="009C740B">
      <w:pPr>
        <w:pStyle w:val="ListParagraph"/>
        <w:spacing w:after="0" w:line="240" w:lineRule="auto"/>
        <w:jc w:val="both"/>
        <w:rPr>
          <w:rFonts w:cs="Arial"/>
          <w:shd w:val="clear" w:color="auto" w:fill="FFFFFF"/>
        </w:rPr>
      </w:pPr>
      <w:r w:rsidRPr="000B7403">
        <w:rPr>
          <w:rStyle w:val="normaltextrun1"/>
          <w:rFonts w:cs="Arial"/>
          <w:shd w:val="clear" w:color="auto" w:fill="FFFFFF"/>
        </w:rPr>
        <w:t xml:space="preserve">Since June, the LGA and BDUK have been engaging on the design of the future roll out programme. </w:t>
      </w:r>
      <w:r w:rsidR="00A771AB">
        <w:t>The LGA Chairman and Cllr Mark Hawthorne, LGA Digital Connectivity Spokesperson met with Matt Warman</w:t>
      </w:r>
      <w:r w:rsidR="0033100E">
        <w:t xml:space="preserve"> MP</w:t>
      </w:r>
      <w:r w:rsidR="00A771AB">
        <w:t>, Digital Infrastructure Minister to outline the important contribution that councils can make to help Government deliver on its ambitions faster. This was followed by detailed discussions</w:t>
      </w:r>
      <w:r w:rsidR="00CE6D4C">
        <w:t xml:space="preserve"> between</w:t>
      </w:r>
      <w:r w:rsidR="00A771AB">
        <w:t xml:space="preserve"> Building Digital UK CEO Raj Kalia, </w:t>
      </w:r>
      <w:r w:rsidR="00CE6D4C">
        <w:t xml:space="preserve">People and Places Board Chairman, Cllr Kevin Bentley, and Cllr Mark Hawthorne. </w:t>
      </w:r>
    </w:p>
    <w:p w14:paraId="246CC9E1" w14:textId="77777777" w:rsidR="002728D7" w:rsidRPr="002728D7" w:rsidRDefault="002728D7" w:rsidP="009C740B">
      <w:pPr>
        <w:pStyle w:val="ListParagraph"/>
        <w:numPr>
          <w:ilvl w:val="0"/>
          <w:numId w:val="0"/>
        </w:numPr>
        <w:spacing w:after="0" w:line="240" w:lineRule="auto"/>
        <w:ind w:left="360"/>
        <w:jc w:val="both"/>
        <w:rPr>
          <w:rStyle w:val="normaltextrun1"/>
          <w:rFonts w:cs="Arial"/>
          <w:shd w:val="clear" w:color="auto" w:fill="FFFFFF"/>
        </w:rPr>
      </w:pPr>
    </w:p>
    <w:p w14:paraId="121AB4AD" w14:textId="6D8ECB42" w:rsidR="00616DA7" w:rsidRPr="000B7403" w:rsidRDefault="002728D7" w:rsidP="009C740B">
      <w:pPr>
        <w:pStyle w:val="ListParagraph"/>
        <w:spacing w:after="0" w:line="240" w:lineRule="auto"/>
        <w:jc w:val="both"/>
        <w:rPr>
          <w:rStyle w:val="normaltextrun1"/>
          <w:rFonts w:cs="Arial"/>
          <w:shd w:val="clear" w:color="auto" w:fill="FFFFFF"/>
        </w:rPr>
      </w:pPr>
      <w:r w:rsidRPr="000B7403">
        <w:rPr>
          <w:rStyle w:val="normaltextrun1"/>
          <w:rFonts w:cs="Arial"/>
          <w:shd w:val="clear" w:color="auto" w:fill="FFFFFF"/>
        </w:rPr>
        <w:t>BDUK confirmed at those meetings that the decision to bring contract management in-house has now been finalised</w:t>
      </w:r>
      <w:r w:rsidR="0033100E">
        <w:rPr>
          <w:rStyle w:val="normaltextrun1"/>
          <w:rFonts w:cs="Arial"/>
          <w:shd w:val="clear" w:color="auto" w:fill="FFFFFF"/>
        </w:rPr>
        <w:t>. However, both the</w:t>
      </w:r>
      <w:r w:rsidRPr="000B7403">
        <w:rPr>
          <w:rStyle w:val="normaltextrun1"/>
          <w:rFonts w:cs="Arial"/>
          <w:shd w:val="clear" w:color="auto" w:fill="FFFFFF"/>
        </w:rPr>
        <w:t xml:space="preserve"> </w:t>
      </w:r>
      <w:r w:rsidR="009B45ED" w:rsidRPr="000B7403">
        <w:rPr>
          <w:rStyle w:val="normaltextrun1"/>
          <w:rFonts w:cs="Arial"/>
          <w:shd w:val="clear" w:color="auto" w:fill="FFFFFF"/>
        </w:rPr>
        <w:t xml:space="preserve">Minister and civil servants were keen to </w:t>
      </w:r>
      <w:r w:rsidR="009B45ED" w:rsidRPr="000B7403">
        <w:rPr>
          <w:rStyle w:val="normaltextrun1"/>
          <w:rFonts w:cs="Arial"/>
          <w:shd w:val="clear" w:color="auto" w:fill="FFFFFF"/>
        </w:rPr>
        <w:lastRenderedPageBreak/>
        <w:t>emphasis</w:t>
      </w:r>
      <w:r w:rsidR="0033100E">
        <w:rPr>
          <w:rStyle w:val="normaltextrun1"/>
          <w:rFonts w:cs="Arial"/>
          <w:shd w:val="clear" w:color="auto" w:fill="FFFFFF"/>
        </w:rPr>
        <w:t>e</w:t>
      </w:r>
      <w:r w:rsidR="009B45ED" w:rsidRPr="000B7403">
        <w:rPr>
          <w:rStyle w:val="normaltextrun1"/>
          <w:rFonts w:cs="Arial"/>
          <w:shd w:val="clear" w:color="auto" w:fill="FFFFFF"/>
        </w:rPr>
        <w:t xml:space="preserve"> the importance of central and local government </w:t>
      </w:r>
      <w:r w:rsidR="0033100E">
        <w:rPr>
          <w:rStyle w:val="normaltextrun1"/>
          <w:rFonts w:cs="Arial"/>
          <w:shd w:val="clear" w:color="auto" w:fill="FFFFFF"/>
        </w:rPr>
        <w:t>working in par</w:t>
      </w:r>
      <w:r w:rsidR="00AD3757">
        <w:rPr>
          <w:rStyle w:val="normaltextrun1"/>
          <w:rFonts w:cs="Arial"/>
          <w:shd w:val="clear" w:color="auto" w:fill="FFFFFF"/>
        </w:rPr>
        <w:t xml:space="preserve">tnership </w:t>
      </w:r>
      <w:r w:rsidR="009B45ED" w:rsidRPr="000B7403">
        <w:rPr>
          <w:rStyle w:val="normaltextrun1"/>
          <w:rFonts w:cs="Arial"/>
          <w:shd w:val="clear" w:color="auto" w:fill="FFFFFF"/>
        </w:rPr>
        <w:t>to successfu</w:t>
      </w:r>
      <w:r w:rsidR="0059703E">
        <w:rPr>
          <w:rStyle w:val="normaltextrun1"/>
          <w:rFonts w:cs="Arial"/>
          <w:shd w:val="clear" w:color="auto" w:fill="FFFFFF"/>
        </w:rPr>
        <w:t>l</w:t>
      </w:r>
      <w:r w:rsidR="009B45ED" w:rsidRPr="000B7403">
        <w:rPr>
          <w:rStyle w:val="normaltextrun1"/>
          <w:rFonts w:cs="Arial"/>
          <w:shd w:val="clear" w:color="auto" w:fill="FFFFFF"/>
        </w:rPr>
        <w:t>l</w:t>
      </w:r>
      <w:r w:rsidR="0059703E">
        <w:rPr>
          <w:rStyle w:val="normaltextrun1"/>
          <w:rFonts w:cs="Arial"/>
          <w:shd w:val="clear" w:color="auto" w:fill="FFFFFF"/>
        </w:rPr>
        <w:t>y</w:t>
      </w:r>
      <w:r w:rsidR="009B45ED" w:rsidRPr="000B7403">
        <w:rPr>
          <w:rStyle w:val="normaltextrun1"/>
          <w:rFonts w:cs="Arial"/>
          <w:shd w:val="clear" w:color="auto" w:fill="FFFFFF"/>
        </w:rPr>
        <w:t xml:space="preserve"> deliver the future programme. </w:t>
      </w:r>
      <w:r w:rsidR="00DE5645" w:rsidRPr="000B7403">
        <w:rPr>
          <w:rStyle w:val="normaltextrun1"/>
          <w:rFonts w:cs="Arial"/>
          <w:shd w:val="clear" w:color="auto" w:fill="FFFFFF"/>
        </w:rPr>
        <w:t xml:space="preserve">What remains to be decided is the form this partnership will take, the specific responsibilities and influence local government will have over local roll out, and how </w:t>
      </w:r>
      <w:r w:rsidR="00C737E9" w:rsidRPr="000B7403">
        <w:rPr>
          <w:rStyle w:val="normaltextrun1"/>
          <w:rFonts w:cs="Arial"/>
          <w:shd w:val="clear" w:color="auto" w:fill="FFFFFF"/>
        </w:rPr>
        <w:t xml:space="preserve">local </w:t>
      </w:r>
      <w:r w:rsidR="00AD3757">
        <w:rPr>
          <w:rStyle w:val="normaltextrun1"/>
          <w:rFonts w:cs="Arial"/>
          <w:shd w:val="clear" w:color="auto" w:fill="FFFFFF"/>
        </w:rPr>
        <w:t xml:space="preserve">council </w:t>
      </w:r>
      <w:r w:rsidR="00C737E9" w:rsidRPr="000B7403">
        <w:rPr>
          <w:rStyle w:val="normaltextrun1"/>
          <w:rFonts w:cs="Arial"/>
          <w:shd w:val="clear" w:color="auto" w:fill="FFFFFF"/>
        </w:rPr>
        <w:t>officer capacity will be funded once the Superfast Broadband Programme completes.</w:t>
      </w:r>
    </w:p>
    <w:p w14:paraId="259206B9" w14:textId="77777777" w:rsidR="00616DA7" w:rsidRPr="00616DA7" w:rsidRDefault="00616DA7" w:rsidP="009C740B">
      <w:pPr>
        <w:pStyle w:val="ListParagraph"/>
        <w:numPr>
          <w:ilvl w:val="0"/>
          <w:numId w:val="0"/>
        </w:numPr>
        <w:spacing w:after="0" w:line="240" w:lineRule="auto"/>
        <w:ind w:left="360"/>
        <w:jc w:val="both"/>
        <w:rPr>
          <w:rStyle w:val="normaltextrun1"/>
          <w:rFonts w:cs="Arial"/>
          <w:shd w:val="clear" w:color="auto" w:fill="FFFFFF"/>
        </w:rPr>
      </w:pPr>
    </w:p>
    <w:p w14:paraId="06C4A8E2" w14:textId="1606D558" w:rsidR="00616DA7" w:rsidRPr="000B7403" w:rsidRDefault="00AD3757" w:rsidP="009C740B">
      <w:pPr>
        <w:pStyle w:val="ListParagraph"/>
        <w:spacing w:after="0" w:line="240" w:lineRule="auto"/>
        <w:jc w:val="both"/>
        <w:rPr>
          <w:shd w:val="clear" w:color="auto" w:fill="FFFFFF"/>
        </w:rPr>
      </w:pPr>
      <w:r>
        <w:rPr>
          <w:rStyle w:val="normaltextrun1"/>
          <w:rFonts w:cs="Arial"/>
          <w:shd w:val="clear" w:color="auto" w:fill="FFFFFF"/>
        </w:rPr>
        <w:t xml:space="preserve">During these meetings, and as part </w:t>
      </w:r>
      <w:r w:rsidR="003F4B30" w:rsidRPr="000B7403">
        <w:rPr>
          <w:rStyle w:val="normaltextrun1"/>
          <w:rFonts w:cs="Arial"/>
          <w:shd w:val="clear" w:color="auto" w:fill="FFFFFF"/>
        </w:rPr>
        <w:t xml:space="preserve">of the </w:t>
      </w:r>
      <w:r w:rsidR="00696EB8" w:rsidRPr="000B7403">
        <w:rPr>
          <w:rStyle w:val="normaltextrun1"/>
          <w:rFonts w:cs="Arial"/>
          <w:shd w:val="clear" w:color="auto" w:fill="FFFFFF"/>
        </w:rPr>
        <w:t xml:space="preserve">LGA’s response to the Government’s Comprehensive Spending Review consultation we </w:t>
      </w:r>
      <w:r w:rsidR="00007B9D">
        <w:rPr>
          <w:rStyle w:val="normaltextrun1"/>
          <w:rFonts w:cs="Arial"/>
          <w:shd w:val="clear" w:color="auto" w:fill="FFFFFF"/>
        </w:rPr>
        <w:t>have called on</w:t>
      </w:r>
      <w:r w:rsidR="00616DA7" w:rsidRPr="000B7403">
        <w:rPr>
          <w:rFonts w:eastAsia="Arial"/>
        </w:rPr>
        <w:t xml:space="preserve"> Government to provide funding for local government to put in place a local digital champion to help co-ordinate delivery locally</w:t>
      </w:r>
      <w:r w:rsidR="00007B9D">
        <w:rPr>
          <w:rFonts w:eastAsia="Arial"/>
        </w:rPr>
        <w:t>. This must also be complemented with a</w:t>
      </w:r>
      <w:r w:rsidR="00616DA7" w:rsidRPr="000B7403">
        <w:rPr>
          <w:rFonts w:eastAsia="Arial"/>
        </w:rPr>
        <w:t xml:space="preserve"> top-up fund which councils can access to recruit extra capacity within highways and planning teams to respond to surges in local roll out activity, such as streetworks permit requests or planning applications, that take place when a provider commences roll out in a specific area. </w:t>
      </w:r>
    </w:p>
    <w:p w14:paraId="418F9994" w14:textId="77777777" w:rsidR="00616DA7" w:rsidRDefault="00616DA7" w:rsidP="009C740B">
      <w:pPr>
        <w:spacing w:after="0" w:line="240" w:lineRule="auto"/>
        <w:ind w:left="0" w:firstLine="0"/>
        <w:jc w:val="both"/>
        <w:rPr>
          <w:rFonts w:eastAsia="Arial" w:cs="Arial"/>
        </w:rPr>
      </w:pPr>
    </w:p>
    <w:p w14:paraId="4549A47E" w14:textId="2488FC68" w:rsidR="00BA41DE" w:rsidRDefault="00C737E9" w:rsidP="009C740B">
      <w:pPr>
        <w:pStyle w:val="ListParagraph"/>
        <w:spacing w:after="0" w:line="240" w:lineRule="auto"/>
        <w:ind w:left="357" w:hanging="357"/>
        <w:jc w:val="both"/>
        <w:rPr>
          <w:rStyle w:val="normaltextrun1"/>
          <w:rFonts w:cs="Arial"/>
          <w:shd w:val="clear" w:color="auto" w:fill="FFFFFF"/>
        </w:rPr>
      </w:pPr>
      <w:r w:rsidRPr="000B7403">
        <w:rPr>
          <w:rStyle w:val="normaltextrun1"/>
          <w:rFonts w:cs="Arial"/>
          <w:shd w:val="clear" w:color="auto" w:fill="FFFFFF"/>
        </w:rPr>
        <w:t>Accompanying this paper is a briefing to guide members</w:t>
      </w:r>
      <w:r w:rsidR="004B30A6" w:rsidRPr="000B7403">
        <w:rPr>
          <w:rStyle w:val="normaltextrun1"/>
          <w:rFonts w:cs="Arial"/>
          <w:shd w:val="clear" w:color="auto" w:fill="FFFFFF"/>
        </w:rPr>
        <w:t>’</w:t>
      </w:r>
      <w:r w:rsidRPr="000B7403">
        <w:rPr>
          <w:rStyle w:val="normaltextrun1"/>
          <w:rFonts w:cs="Arial"/>
          <w:shd w:val="clear" w:color="auto" w:fill="FFFFFF"/>
        </w:rPr>
        <w:t xml:space="preserve"> discussions</w:t>
      </w:r>
      <w:r w:rsidR="00BA41DE" w:rsidRPr="00BA41DE">
        <w:rPr>
          <w:rStyle w:val="normaltextrun1"/>
          <w:rFonts w:cs="Arial"/>
          <w:shd w:val="clear" w:color="auto" w:fill="FFFFFF"/>
        </w:rPr>
        <w:t xml:space="preserve"> </w:t>
      </w:r>
      <w:r w:rsidR="00BA41DE">
        <w:rPr>
          <w:rStyle w:val="normaltextrun1"/>
          <w:rFonts w:cs="Arial"/>
          <w:shd w:val="clear" w:color="auto" w:fill="FFFFFF"/>
        </w:rPr>
        <w:t xml:space="preserve">with </w:t>
      </w:r>
      <w:r w:rsidR="00BA41DE" w:rsidRPr="00A82A57">
        <w:rPr>
          <w:rStyle w:val="normaltextrun1"/>
          <w:rFonts w:cs="Arial"/>
          <w:shd w:val="clear" w:color="auto" w:fill="FFFFFF"/>
        </w:rPr>
        <w:t>Raj Kalia</w:t>
      </w:r>
      <w:r w:rsidR="00BA41DE">
        <w:rPr>
          <w:rStyle w:val="normaltextrun1"/>
          <w:rFonts w:cs="Arial"/>
          <w:shd w:val="clear" w:color="auto" w:fill="FFFFFF"/>
        </w:rPr>
        <w:t xml:space="preserve">, Chief Executive of BDUK (biography </w:t>
      </w:r>
      <w:r w:rsidR="00BA41DE" w:rsidRPr="00054EFD">
        <w:rPr>
          <w:rStyle w:val="normaltextrun1"/>
          <w:rFonts w:cs="Arial"/>
          <w:b/>
          <w:shd w:val="clear" w:color="auto" w:fill="FFFFFF"/>
        </w:rPr>
        <w:t>Appendix A</w:t>
      </w:r>
      <w:r w:rsidR="00BA41DE">
        <w:rPr>
          <w:rStyle w:val="normaltextrun1"/>
          <w:rFonts w:cs="Arial"/>
          <w:shd w:val="clear" w:color="auto" w:fill="FFFFFF"/>
        </w:rPr>
        <w:t xml:space="preserve">). His </w:t>
      </w:r>
      <w:proofErr w:type="gramStart"/>
      <w:r w:rsidR="00BA41DE">
        <w:rPr>
          <w:rStyle w:val="normaltextrun1"/>
          <w:rFonts w:cs="Arial"/>
          <w:shd w:val="clear" w:color="auto" w:fill="FFFFFF"/>
        </w:rPr>
        <w:t>visit  to</w:t>
      </w:r>
      <w:proofErr w:type="gramEnd"/>
      <w:r w:rsidR="00BA41DE">
        <w:rPr>
          <w:rStyle w:val="normaltextrun1"/>
          <w:rFonts w:cs="Arial"/>
          <w:shd w:val="clear" w:color="auto" w:fill="FFFFFF"/>
        </w:rPr>
        <w:t xml:space="preserve"> the Board provides members with a</w:t>
      </w:r>
      <w:r w:rsidR="0072262A">
        <w:rPr>
          <w:rStyle w:val="normaltextrun1"/>
          <w:rFonts w:cs="Arial"/>
          <w:shd w:val="clear" w:color="auto" w:fill="FFFFFF"/>
        </w:rPr>
        <w:t xml:space="preserve"> key </w:t>
      </w:r>
      <w:r w:rsidR="00BA41DE">
        <w:rPr>
          <w:rStyle w:val="normaltextrun1"/>
          <w:rFonts w:cs="Arial"/>
          <w:shd w:val="clear" w:color="auto" w:fill="FFFFFF"/>
        </w:rPr>
        <w:t xml:space="preserve">opportunity to outline the value that councils have brought to the local roll out of superfast broadband and </w:t>
      </w:r>
      <w:r w:rsidR="0072262A">
        <w:rPr>
          <w:rStyle w:val="normaltextrun1"/>
          <w:rFonts w:cs="Arial"/>
          <w:shd w:val="clear" w:color="auto" w:fill="FFFFFF"/>
        </w:rPr>
        <w:t>make clear the</w:t>
      </w:r>
      <w:r w:rsidR="00BA41DE">
        <w:rPr>
          <w:rStyle w:val="normaltextrun1"/>
          <w:rFonts w:cs="Arial"/>
          <w:shd w:val="clear" w:color="auto" w:fill="FFFFFF"/>
        </w:rPr>
        <w:t xml:space="preserve"> risk that an overly centralised Whitehall programme could pose to local delivery. Members </w:t>
      </w:r>
      <w:r w:rsidR="0072262A">
        <w:rPr>
          <w:rStyle w:val="normaltextrun1"/>
          <w:rFonts w:cs="Arial"/>
          <w:shd w:val="clear" w:color="auto" w:fill="FFFFFF"/>
        </w:rPr>
        <w:t xml:space="preserve">have been </w:t>
      </w:r>
      <w:r w:rsidR="00BA41DE">
        <w:rPr>
          <w:rStyle w:val="normaltextrun1"/>
          <w:rFonts w:cs="Arial"/>
          <w:shd w:val="clear" w:color="auto" w:fill="FFFFFF"/>
        </w:rPr>
        <w:t xml:space="preserve">provided with a confidential briefing to support their conversations. </w:t>
      </w:r>
    </w:p>
    <w:p w14:paraId="012D9F33" w14:textId="77777777" w:rsidR="00002D38" w:rsidRPr="00750EBE" w:rsidRDefault="00002D38" w:rsidP="009C740B">
      <w:pPr>
        <w:spacing w:after="0" w:line="240" w:lineRule="auto"/>
        <w:ind w:left="0" w:firstLine="0"/>
        <w:jc w:val="both"/>
        <w:rPr>
          <w:rFonts w:cs="Arial"/>
          <w:u w:val="single"/>
        </w:rPr>
      </w:pPr>
    </w:p>
    <w:p w14:paraId="521A02A2" w14:textId="2D5A6DA8" w:rsidR="00DA182C" w:rsidRPr="00D36F1B" w:rsidRDefault="00074DD3" w:rsidP="009C740B">
      <w:pPr>
        <w:spacing w:after="0" w:line="240" w:lineRule="auto"/>
        <w:ind w:left="360" w:hanging="360"/>
        <w:jc w:val="both"/>
        <w:rPr>
          <w:i/>
          <w:iCs/>
          <w:u w:val="single"/>
        </w:rPr>
      </w:pPr>
      <w:r w:rsidRPr="00D36F1B">
        <w:rPr>
          <w:i/>
          <w:iCs/>
          <w:u w:val="single"/>
        </w:rPr>
        <w:t xml:space="preserve">Mobile </w:t>
      </w:r>
      <w:r w:rsidR="007A0080" w:rsidRPr="00D36F1B">
        <w:rPr>
          <w:i/>
          <w:iCs/>
          <w:u w:val="single"/>
        </w:rPr>
        <w:t>connectivity</w:t>
      </w:r>
    </w:p>
    <w:p w14:paraId="2A280D77" w14:textId="77777777" w:rsidR="008E2259" w:rsidRPr="00750EBE" w:rsidRDefault="008E2259" w:rsidP="009C740B">
      <w:pPr>
        <w:pStyle w:val="ListParagraph"/>
        <w:numPr>
          <w:ilvl w:val="0"/>
          <w:numId w:val="0"/>
        </w:numPr>
        <w:spacing w:after="0" w:line="240" w:lineRule="auto"/>
        <w:ind w:left="360"/>
        <w:jc w:val="both"/>
        <w:rPr>
          <w:rFonts w:eastAsia="Times New Roman" w:cs="Arial"/>
          <w:color w:val="262626"/>
          <w:lang w:eastAsia="en-GB"/>
        </w:rPr>
      </w:pPr>
    </w:p>
    <w:p w14:paraId="2D147CFC" w14:textId="373EB286" w:rsidR="00616DA7" w:rsidRDefault="004235F3" w:rsidP="009C740B">
      <w:pPr>
        <w:pStyle w:val="ListParagraph"/>
        <w:spacing w:after="0" w:line="240" w:lineRule="auto"/>
        <w:jc w:val="both"/>
      </w:pPr>
      <w:r w:rsidRPr="000B7403">
        <w:rPr>
          <w:shd w:val="clear" w:color="auto" w:fill="FFFFFF"/>
        </w:rPr>
        <w:t xml:space="preserve">Over the past four years, the People and Places Board has campaigned for improved mobile coverage to be provided to </w:t>
      </w:r>
      <w:r w:rsidR="001B6D89">
        <w:rPr>
          <w:shd w:val="clear" w:color="auto" w:fill="FFFFFF"/>
        </w:rPr>
        <w:t>rural</w:t>
      </w:r>
      <w:r w:rsidRPr="000B7403">
        <w:rPr>
          <w:shd w:val="clear" w:color="auto" w:fill="FFFFFF"/>
        </w:rPr>
        <w:t xml:space="preserve"> communities. </w:t>
      </w:r>
      <w:r w:rsidRPr="00332B61">
        <w:t xml:space="preserve">Many have outlined the disconnect between mobile network operators’ coverage claims and the real-life mobile experience of their residents. </w:t>
      </w:r>
      <w:r w:rsidR="00F336A5">
        <w:t>U</w:t>
      </w:r>
      <w:r w:rsidRPr="00332B61">
        <w:t xml:space="preserve">sing evidence from councils on the ground, </w:t>
      </w:r>
      <w:r w:rsidR="001B6D89">
        <w:t>earlier this year the</w:t>
      </w:r>
      <w:r w:rsidRPr="00332B61">
        <w:t xml:space="preserve"> LGA </w:t>
      </w:r>
      <w:r w:rsidR="00C87ADB">
        <w:t>issued a</w:t>
      </w:r>
      <w:r w:rsidRPr="00C87ADB">
        <w:rPr>
          <w:rFonts w:cs="Arial"/>
        </w:rPr>
        <w:t xml:space="preserve"> press release</w:t>
      </w:r>
      <w:r w:rsidRPr="00750EBE">
        <w:t xml:space="preserve"> calling on Ofcom and Government to act. It recommended local areas should be given annual health checks by Ofcom via on-the-ground testing to verify mobile operators</w:t>
      </w:r>
      <w:r w:rsidR="001F7627" w:rsidRPr="00750EBE">
        <w:t>’</w:t>
      </w:r>
      <w:r w:rsidRPr="00750EBE">
        <w:t xml:space="preserve"> coverage claims. The release was picked up in </w:t>
      </w:r>
      <w:hyperlink r:id="rId11" w:history="1">
        <w:r w:rsidRPr="000B7403">
          <w:rPr>
            <w:rStyle w:val="Hyperlink"/>
            <w:rFonts w:cs="Arial"/>
          </w:rPr>
          <w:t>The Independent</w:t>
        </w:r>
      </w:hyperlink>
      <w:r w:rsidRPr="00750EBE">
        <w:t xml:space="preserve">, </w:t>
      </w:r>
      <w:hyperlink r:id="rId12" w:history="1">
        <w:r w:rsidRPr="000B7403">
          <w:rPr>
            <w:rStyle w:val="Hyperlink"/>
            <w:rFonts w:cs="Arial"/>
          </w:rPr>
          <w:t>The Sun</w:t>
        </w:r>
      </w:hyperlink>
      <w:r w:rsidRPr="00750EBE">
        <w:t xml:space="preserve">, </w:t>
      </w:r>
      <w:hyperlink r:id="rId13" w:history="1">
        <w:r w:rsidRPr="000B7403">
          <w:rPr>
            <w:rStyle w:val="Hyperlink"/>
            <w:rFonts w:cs="Arial"/>
          </w:rPr>
          <w:t>The Daily Telegraph</w:t>
        </w:r>
      </w:hyperlink>
      <w:r w:rsidRPr="00750EBE">
        <w:t xml:space="preserve">, </w:t>
      </w:r>
      <w:hyperlink r:id="rId14" w:history="1">
        <w:r w:rsidRPr="000B7403">
          <w:rPr>
            <w:rStyle w:val="Hyperlink"/>
            <w:rFonts w:cs="Arial"/>
          </w:rPr>
          <w:t>The Daily Mail</w:t>
        </w:r>
      </w:hyperlink>
      <w:r w:rsidRPr="00750EBE">
        <w:t xml:space="preserve">, </w:t>
      </w:r>
      <w:hyperlink r:id="rId15" w:history="1">
        <w:r w:rsidRPr="000B7403">
          <w:rPr>
            <w:rStyle w:val="Hyperlink"/>
            <w:rFonts w:cs="Arial"/>
          </w:rPr>
          <w:t>ITV</w:t>
        </w:r>
      </w:hyperlink>
      <w:r w:rsidRPr="00750EBE">
        <w:t xml:space="preserve"> and Cllr John Fuller appeared on </w:t>
      </w:r>
      <w:r w:rsidRPr="00EB1BFC">
        <w:t>BBC Radio 4 You and Yours</w:t>
      </w:r>
      <w:r w:rsidR="00EB1BFC">
        <w:t>.</w:t>
      </w:r>
    </w:p>
    <w:p w14:paraId="06B080B0" w14:textId="77777777" w:rsidR="00616DA7" w:rsidRDefault="00616DA7" w:rsidP="009C740B">
      <w:pPr>
        <w:pStyle w:val="ListParagraph"/>
        <w:numPr>
          <w:ilvl w:val="0"/>
          <w:numId w:val="0"/>
        </w:numPr>
        <w:spacing w:after="0" w:line="240" w:lineRule="auto"/>
        <w:ind w:left="360"/>
        <w:jc w:val="both"/>
        <w:rPr>
          <w:rFonts w:cs="Arial"/>
        </w:rPr>
      </w:pPr>
    </w:p>
    <w:p w14:paraId="4999D901" w14:textId="620E9E31" w:rsidR="004235F3" w:rsidRPr="00750EBE" w:rsidRDefault="004235F3" w:rsidP="009C740B">
      <w:pPr>
        <w:pStyle w:val="ListParagraph"/>
        <w:spacing w:after="0" w:line="240" w:lineRule="auto"/>
        <w:jc w:val="both"/>
      </w:pPr>
      <w:r w:rsidRPr="00750EBE">
        <w:t xml:space="preserve">This media coverage will provide a good platform to engage </w:t>
      </w:r>
      <w:r w:rsidR="001F7627" w:rsidRPr="00750EBE">
        <w:t xml:space="preserve">the new </w:t>
      </w:r>
      <w:r w:rsidRPr="00750EBE">
        <w:t>Ofcom</w:t>
      </w:r>
      <w:r w:rsidR="001F7627" w:rsidRPr="00750EBE">
        <w:t xml:space="preserve"> Chief Executive, Melanie Dawes</w:t>
      </w:r>
      <w:r w:rsidRPr="00750EBE">
        <w:t xml:space="preserve"> on this important agenda.</w:t>
      </w:r>
      <w:r w:rsidR="00002D38" w:rsidRPr="00750EBE">
        <w:t xml:space="preserve"> </w:t>
      </w:r>
      <w:r w:rsidR="00BD5E49">
        <w:t>A</w:t>
      </w:r>
      <w:r w:rsidR="00EB1BFC">
        <w:t>n introductory meeting is</w:t>
      </w:r>
      <w:r w:rsidR="00BD5E49">
        <w:t xml:space="preserve"> being</w:t>
      </w:r>
      <w:r w:rsidR="00EB1BFC">
        <w:t xml:space="preserve"> set up between the</w:t>
      </w:r>
      <w:r w:rsidR="00002D38" w:rsidRPr="00750EBE">
        <w:t xml:space="preserve"> new Chief Executive </w:t>
      </w:r>
      <w:r w:rsidR="00EB1BFC">
        <w:t xml:space="preserve">and the LGA’s Digital Connectivity Spokesperson to address </w:t>
      </w:r>
      <w:r w:rsidR="00E22ACE">
        <w:t>this</w:t>
      </w:r>
      <w:r w:rsidR="00EB1BFC">
        <w:t xml:space="preserve"> key issue.</w:t>
      </w:r>
    </w:p>
    <w:p w14:paraId="29598464" w14:textId="77777777" w:rsidR="004235F3" w:rsidRPr="00750EBE" w:rsidRDefault="004235F3" w:rsidP="009C740B">
      <w:pPr>
        <w:pStyle w:val="ListParagraph"/>
        <w:numPr>
          <w:ilvl w:val="0"/>
          <w:numId w:val="0"/>
        </w:numPr>
        <w:spacing w:after="0" w:line="240" w:lineRule="auto"/>
        <w:ind w:left="360"/>
        <w:jc w:val="both"/>
        <w:rPr>
          <w:rFonts w:cs="Arial"/>
          <w:shd w:val="clear" w:color="auto" w:fill="FFFFFF"/>
        </w:rPr>
      </w:pPr>
    </w:p>
    <w:p w14:paraId="09BD51FE" w14:textId="190D214C" w:rsidR="008D02ED" w:rsidRPr="000B7403" w:rsidRDefault="001065EE" w:rsidP="009C740B">
      <w:pPr>
        <w:pStyle w:val="ListParagraph"/>
        <w:spacing w:after="0" w:line="240" w:lineRule="auto"/>
        <w:jc w:val="both"/>
        <w:rPr>
          <w:shd w:val="clear" w:color="auto" w:fill="FFFFFF"/>
        </w:rPr>
      </w:pPr>
      <w:r>
        <w:t xml:space="preserve">At the start of the year, the Government </w:t>
      </w:r>
      <w:r w:rsidR="00E22ACE">
        <w:t xml:space="preserve">also </w:t>
      </w:r>
      <w:r>
        <w:t>confirmed</w:t>
      </w:r>
      <w:r w:rsidR="008D02ED" w:rsidRPr="00750EBE">
        <w:t xml:space="preserve"> </w:t>
      </w:r>
      <w:r>
        <w:t xml:space="preserve">a </w:t>
      </w:r>
      <w:r w:rsidR="008D02ED" w:rsidRPr="00750EBE">
        <w:t xml:space="preserve">joint commercial </w:t>
      </w:r>
      <w:r>
        <w:t xml:space="preserve">agreement with </w:t>
      </w:r>
      <w:r w:rsidRPr="00750EBE">
        <w:t xml:space="preserve">mobile network </w:t>
      </w:r>
      <w:proofErr w:type="gramStart"/>
      <w:r w:rsidRPr="00750EBE">
        <w:t>operators</w:t>
      </w:r>
      <w:r>
        <w:t>’</w:t>
      </w:r>
      <w:proofErr w:type="gramEnd"/>
      <w:r w:rsidR="008D02ED" w:rsidRPr="00750EBE">
        <w:t xml:space="preserve"> to form a new “Shared Rural Network” (SRN) to improve rural coverage. The proposal commits all four operators to improving their network coverage to 92 per cent of the UK’s geography by 2025 with an aggregate of at least one operator covering 95 per cent. This will be achieved through MNOs opening and sharing existing masts and infrastructure between each other.</w:t>
      </w:r>
    </w:p>
    <w:p w14:paraId="3EFF22D0" w14:textId="77777777" w:rsidR="008D02ED" w:rsidRPr="00750EBE" w:rsidRDefault="008D02ED" w:rsidP="009C740B">
      <w:pPr>
        <w:pStyle w:val="ListParagraph"/>
        <w:numPr>
          <w:ilvl w:val="0"/>
          <w:numId w:val="0"/>
        </w:numPr>
        <w:spacing w:after="0" w:line="240" w:lineRule="auto"/>
        <w:ind w:left="360"/>
        <w:jc w:val="both"/>
        <w:rPr>
          <w:rFonts w:cs="Arial"/>
        </w:rPr>
      </w:pPr>
    </w:p>
    <w:p w14:paraId="1B491834" w14:textId="7FD1D6C0" w:rsidR="008D02ED" w:rsidRPr="000B7403" w:rsidRDefault="008D02ED" w:rsidP="009C740B">
      <w:pPr>
        <w:pStyle w:val="ListParagraph"/>
        <w:spacing w:after="0" w:line="240" w:lineRule="auto"/>
        <w:jc w:val="both"/>
        <w:rPr>
          <w:shd w:val="clear" w:color="auto" w:fill="FFFFFF"/>
        </w:rPr>
      </w:pPr>
      <w:r w:rsidRPr="00750EBE">
        <w:t xml:space="preserve">The SRN will also include a £530 million publicly funded scheme in areas that </w:t>
      </w:r>
      <w:r w:rsidR="007D4063">
        <w:t xml:space="preserve">are </w:t>
      </w:r>
      <w:r w:rsidR="00332B61">
        <w:t>total not spots with no coverage from any provider</w:t>
      </w:r>
      <w:r w:rsidRPr="00750EBE">
        <w:t>.</w:t>
      </w:r>
    </w:p>
    <w:p w14:paraId="5E323FA8" w14:textId="77777777" w:rsidR="008D02ED" w:rsidRPr="00750EBE" w:rsidRDefault="008D02ED" w:rsidP="009C740B">
      <w:pPr>
        <w:pStyle w:val="ListParagraph"/>
        <w:numPr>
          <w:ilvl w:val="0"/>
          <w:numId w:val="0"/>
        </w:numPr>
        <w:spacing w:after="0" w:line="240" w:lineRule="auto"/>
        <w:ind w:left="360"/>
        <w:jc w:val="both"/>
        <w:rPr>
          <w:rFonts w:cs="Arial"/>
        </w:rPr>
      </w:pPr>
    </w:p>
    <w:p w14:paraId="02F49583" w14:textId="77777777" w:rsidR="00E22ACE" w:rsidRPr="00E22ACE" w:rsidRDefault="008D02ED" w:rsidP="009C740B">
      <w:pPr>
        <w:pStyle w:val="ListParagraph"/>
        <w:spacing w:after="0" w:line="240" w:lineRule="auto"/>
        <w:jc w:val="both"/>
        <w:rPr>
          <w:rFonts w:cs="Arial"/>
          <w:shd w:val="clear" w:color="auto" w:fill="FFFFFF"/>
        </w:rPr>
      </w:pPr>
      <w:r w:rsidRPr="000B7403">
        <w:rPr>
          <w:rFonts w:cs="Arial"/>
        </w:rPr>
        <w:lastRenderedPageBreak/>
        <w:t xml:space="preserve">The LGA has </w:t>
      </w:r>
      <w:r w:rsidR="00A66C93" w:rsidRPr="000B7403">
        <w:rPr>
          <w:rFonts w:cs="Arial"/>
        </w:rPr>
        <w:t>noted</w:t>
      </w:r>
      <w:r w:rsidRPr="000B7403">
        <w:rPr>
          <w:rFonts w:cs="Arial"/>
        </w:rPr>
        <w:t xml:space="preserve"> the SRN as a positive step forward from the industry</w:t>
      </w:r>
      <w:r w:rsidR="00620EC8" w:rsidRPr="000B7403">
        <w:rPr>
          <w:rFonts w:cs="Arial"/>
        </w:rPr>
        <w:t xml:space="preserve">. However, as part of its </w:t>
      </w:r>
      <w:hyperlink r:id="rId16" w:history="1">
        <w:r w:rsidR="00620EC8" w:rsidRPr="000B7403">
          <w:rPr>
            <w:rStyle w:val="Hyperlink"/>
            <w:rFonts w:cs="Arial"/>
          </w:rPr>
          <w:t xml:space="preserve">response to the Government’s recent mobile connectivity planning </w:t>
        </w:r>
        <w:r w:rsidR="00EA0868" w:rsidRPr="000B7403">
          <w:rPr>
            <w:rStyle w:val="Hyperlink"/>
            <w:rFonts w:cs="Arial"/>
          </w:rPr>
          <w:t>consultation</w:t>
        </w:r>
      </w:hyperlink>
      <w:r w:rsidR="00EA0868" w:rsidRPr="000B7403">
        <w:rPr>
          <w:rFonts w:cs="Arial"/>
        </w:rPr>
        <w:t xml:space="preserve"> </w:t>
      </w:r>
      <w:r w:rsidR="00A66C93" w:rsidRPr="000B7403">
        <w:rPr>
          <w:rFonts w:cs="Arial"/>
        </w:rPr>
        <w:t>we</w:t>
      </w:r>
      <w:r w:rsidR="00EA0868" w:rsidRPr="000B7403">
        <w:rPr>
          <w:rFonts w:cs="Arial"/>
        </w:rPr>
        <w:t xml:space="preserve"> outlined it</w:t>
      </w:r>
      <w:r w:rsidR="00DC63EF" w:rsidRPr="000B7403">
        <w:rPr>
          <w:rFonts w:cs="Arial"/>
        </w:rPr>
        <w:t xml:space="preserve"> should not be at the cost of planning deregulation</w:t>
      </w:r>
      <w:r w:rsidR="00F042F4" w:rsidRPr="000B7403">
        <w:rPr>
          <w:rFonts w:cs="Arial"/>
        </w:rPr>
        <w:t xml:space="preserve">. </w:t>
      </w:r>
    </w:p>
    <w:p w14:paraId="7C1871DE" w14:textId="77777777" w:rsidR="00E22ACE" w:rsidRPr="00E22ACE" w:rsidRDefault="00E22ACE" w:rsidP="00E22ACE">
      <w:pPr>
        <w:pStyle w:val="ListParagraph"/>
        <w:numPr>
          <w:ilvl w:val="0"/>
          <w:numId w:val="0"/>
        </w:numPr>
        <w:ind w:left="360"/>
        <w:rPr>
          <w:rFonts w:cs="Arial"/>
        </w:rPr>
      </w:pPr>
    </w:p>
    <w:p w14:paraId="10544E1F" w14:textId="1939AC08" w:rsidR="00DC63EF" w:rsidRPr="000B7403" w:rsidRDefault="00F042F4" w:rsidP="009C740B">
      <w:pPr>
        <w:pStyle w:val="ListParagraph"/>
        <w:spacing w:after="0" w:line="240" w:lineRule="auto"/>
        <w:jc w:val="both"/>
        <w:rPr>
          <w:rFonts w:cs="Arial"/>
          <w:shd w:val="clear" w:color="auto" w:fill="FFFFFF"/>
        </w:rPr>
      </w:pPr>
      <w:r w:rsidRPr="000B7403">
        <w:rPr>
          <w:rFonts w:cs="Arial"/>
        </w:rPr>
        <w:t>Since that response, the Government confirmed it will</w:t>
      </w:r>
      <w:r w:rsidR="00FA0037" w:rsidRPr="000B7403">
        <w:rPr>
          <w:rFonts w:cs="Arial"/>
        </w:rPr>
        <w:t xml:space="preserve"> </w:t>
      </w:r>
      <w:r w:rsidR="00E22ACE">
        <w:rPr>
          <w:rFonts w:cs="Arial"/>
        </w:rPr>
        <w:t>proceed with</w:t>
      </w:r>
      <w:r w:rsidR="00FA0037" w:rsidRPr="000B7403">
        <w:rPr>
          <w:rFonts w:cs="Arial"/>
        </w:rPr>
        <w:t xml:space="preserve"> proposed planning reforms</w:t>
      </w:r>
      <w:r w:rsidR="00E22ACE">
        <w:rPr>
          <w:rFonts w:cs="Arial"/>
        </w:rPr>
        <w:t xml:space="preserve"> that will </w:t>
      </w:r>
      <w:r w:rsidR="007B0E30">
        <w:rPr>
          <w:rFonts w:cs="Arial"/>
        </w:rPr>
        <w:t xml:space="preserve">demote </w:t>
      </w:r>
      <w:proofErr w:type="gramStart"/>
      <w:r w:rsidR="007B0E30">
        <w:rPr>
          <w:rFonts w:cs="Arial"/>
        </w:rPr>
        <w:t xml:space="preserve">planning </w:t>
      </w:r>
      <w:r w:rsidR="00FA0037" w:rsidRPr="000B7403">
        <w:rPr>
          <w:rFonts w:cs="Arial"/>
        </w:rPr>
        <w:t xml:space="preserve"> requirements</w:t>
      </w:r>
      <w:proofErr w:type="gramEnd"/>
      <w:r w:rsidR="00FA0037" w:rsidRPr="000B7403">
        <w:rPr>
          <w:rFonts w:cs="Arial"/>
        </w:rPr>
        <w:t xml:space="preserve"> for taller masts </w:t>
      </w:r>
      <w:r w:rsidR="007B0E30">
        <w:rPr>
          <w:rFonts w:cs="Arial"/>
        </w:rPr>
        <w:t xml:space="preserve">from a </w:t>
      </w:r>
      <w:r w:rsidR="00FA0037" w:rsidRPr="000B7403">
        <w:rPr>
          <w:rFonts w:cs="Arial"/>
        </w:rPr>
        <w:t xml:space="preserve">planning application to </w:t>
      </w:r>
      <w:r w:rsidR="007904FC" w:rsidRPr="000B7403">
        <w:rPr>
          <w:rFonts w:cs="Arial"/>
        </w:rPr>
        <w:t xml:space="preserve">permitted development. The LGA will use the </w:t>
      </w:r>
      <w:r w:rsidR="007B0E30">
        <w:rPr>
          <w:rFonts w:cs="Arial"/>
        </w:rPr>
        <w:t>Government’s upcoming</w:t>
      </w:r>
      <w:r w:rsidR="007904FC" w:rsidRPr="000B7403">
        <w:rPr>
          <w:rFonts w:cs="Arial"/>
        </w:rPr>
        <w:t xml:space="preserve"> technical consultation on the reforms to </w:t>
      </w:r>
      <w:r w:rsidR="00780AA3" w:rsidRPr="000B7403">
        <w:rPr>
          <w:rFonts w:cs="Arial"/>
        </w:rPr>
        <w:t>re-emphasise the importance of community engagement in these decisions.</w:t>
      </w:r>
    </w:p>
    <w:p w14:paraId="7D145A82" w14:textId="77777777" w:rsidR="001C42E5" w:rsidRPr="001C42E5" w:rsidRDefault="001C42E5" w:rsidP="009C740B">
      <w:pPr>
        <w:pStyle w:val="ListParagraph"/>
        <w:numPr>
          <w:ilvl w:val="0"/>
          <w:numId w:val="0"/>
        </w:numPr>
        <w:spacing w:after="0" w:line="240" w:lineRule="auto"/>
        <w:ind w:left="360"/>
        <w:jc w:val="both"/>
        <w:rPr>
          <w:shd w:val="clear" w:color="auto" w:fill="FFFFFF"/>
        </w:rPr>
      </w:pPr>
    </w:p>
    <w:p w14:paraId="652EC6AF" w14:textId="5F5F0C2C" w:rsidR="00D17F67" w:rsidRPr="00A4157D" w:rsidRDefault="003462C2" w:rsidP="009C740B">
      <w:pPr>
        <w:spacing w:after="0" w:line="240" w:lineRule="auto"/>
        <w:ind w:left="360" w:hanging="360"/>
        <w:jc w:val="both"/>
        <w:rPr>
          <w:b/>
          <w:bCs/>
          <w:shd w:val="clear" w:color="auto" w:fill="FFFFFF"/>
        </w:rPr>
      </w:pPr>
      <w:r w:rsidRPr="00A4157D">
        <w:rPr>
          <w:b/>
          <w:bCs/>
          <w:shd w:val="clear" w:color="auto" w:fill="FFFFFF"/>
        </w:rPr>
        <w:t>Next steps</w:t>
      </w:r>
    </w:p>
    <w:p w14:paraId="5C62D5EA" w14:textId="77777777" w:rsidR="003462C2" w:rsidRPr="003462C2" w:rsidRDefault="003462C2" w:rsidP="009C740B">
      <w:pPr>
        <w:pStyle w:val="ListParagraph"/>
        <w:numPr>
          <w:ilvl w:val="0"/>
          <w:numId w:val="0"/>
        </w:numPr>
        <w:spacing w:after="0" w:line="240" w:lineRule="auto"/>
        <w:ind w:left="360"/>
        <w:jc w:val="both"/>
        <w:rPr>
          <w:rFonts w:cs="Arial"/>
          <w:b/>
          <w:shd w:val="clear" w:color="auto" w:fill="FFFFFF"/>
        </w:rPr>
      </w:pPr>
    </w:p>
    <w:p w14:paraId="25923823" w14:textId="1BE20150" w:rsidR="00EE13A1" w:rsidRDefault="00EE13A1" w:rsidP="009C740B">
      <w:pPr>
        <w:pStyle w:val="ListParagraph"/>
        <w:spacing w:after="0" w:line="240" w:lineRule="auto"/>
        <w:jc w:val="both"/>
      </w:pPr>
      <w:r>
        <w:t>This upcoming Board cycle is an opportunity for members to build on their work to date influencing the Government’s design of the gigabit-broadband roll out and supporting councils to catalyse improvements to mobile connectivity. In this regard, members are requested to give their steer on the suitability of pursuing the following areas of focus.</w:t>
      </w:r>
    </w:p>
    <w:p w14:paraId="01492B39" w14:textId="5CB42A1B" w:rsidR="00EB1BFC" w:rsidRDefault="00EB1BFC" w:rsidP="009C740B">
      <w:pPr>
        <w:pStyle w:val="ListParagraph"/>
        <w:numPr>
          <w:ilvl w:val="0"/>
          <w:numId w:val="0"/>
        </w:numPr>
        <w:spacing w:after="0" w:line="240" w:lineRule="auto"/>
        <w:ind w:left="360"/>
        <w:jc w:val="both"/>
        <w:rPr>
          <w:rFonts w:cs="Arial"/>
          <w:b/>
          <w:shd w:val="clear" w:color="auto" w:fill="FFFFFF"/>
        </w:rPr>
      </w:pPr>
    </w:p>
    <w:p w14:paraId="16F9E33E" w14:textId="0A1B6C7D" w:rsidR="0063734A" w:rsidRPr="00570421" w:rsidRDefault="001B01CB" w:rsidP="00AC6B45">
      <w:pPr>
        <w:pStyle w:val="ListParagraph"/>
        <w:numPr>
          <w:ilvl w:val="1"/>
          <w:numId w:val="1"/>
        </w:numPr>
        <w:spacing w:after="0" w:line="240" w:lineRule="auto"/>
        <w:ind w:left="851" w:hanging="491"/>
        <w:jc w:val="both"/>
        <w:rPr>
          <w:b/>
          <w:bCs/>
        </w:rPr>
      </w:pPr>
      <w:r w:rsidRPr="00570421">
        <w:rPr>
          <w:b/>
          <w:bCs/>
        </w:rPr>
        <w:t>W</w:t>
      </w:r>
      <w:r w:rsidR="0063734A" w:rsidRPr="00570421">
        <w:rPr>
          <w:b/>
          <w:bCs/>
        </w:rPr>
        <w:t>ork to influence councils’ role in the roll out of gigabit-broadband</w:t>
      </w:r>
    </w:p>
    <w:p w14:paraId="06C03690" w14:textId="77777777" w:rsidR="0063734A" w:rsidRDefault="0063734A" w:rsidP="009C740B">
      <w:pPr>
        <w:pStyle w:val="ListParagraph"/>
        <w:numPr>
          <w:ilvl w:val="0"/>
          <w:numId w:val="0"/>
        </w:numPr>
        <w:spacing w:after="0" w:line="240" w:lineRule="auto"/>
        <w:ind w:left="360"/>
        <w:jc w:val="both"/>
        <w:rPr>
          <w:rFonts w:cs="Arial"/>
          <w:b/>
          <w:shd w:val="clear" w:color="auto" w:fill="FFFFFF"/>
        </w:rPr>
      </w:pPr>
    </w:p>
    <w:p w14:paraId="1010FDEA" w14:textId="4D57C81C" w:rsidR="001B01CB" w:rsidRDefault="00563660" w:rsidP="009C740B">
      <w:pPr>
        <w:pStyle w:val="ListParagraph"/>
        <w:numPr>
          <w:ilvl w:val="2"/>
          <w:numId w:val="1"/>
        </w:numPr>
        <w:spacing w:after="0" w:line="240" w:lineRule="auto"/>
        <w:jc w:val="both"/>
        <w:rPr>
          <w:b/>
        </w:rPr>
      </w:pPr>
      <w:r>
        <w:t>C</w:t>
      </w:r>
      <w:r w:rsidR="00E45667" w:rsidRPr="000B7403">
        <w:t>ontinue</w:t>
      </w:r>
      <w:r w:rsidR="00BD5E49" w:rsidRPr="000B7403">
        <w:t xml:space="preserve"> </w:t>
      </w:r>
      <w:r w:rsidR="00E45667" w:rsidRPr="000B7403">
        <w:t>the Board’s</w:t>
      </w:r>
      <w:r w:rsidR="00BD5E49" w:rsidRPr="000B7403">
        <w:t xml:space="preserve"> focus </w:t>
      </w:r>
      <w:r w:rsidR="0063734A" w:rsidRPr="000B7403">
        <w:t>liais</w:t>
      </w:r>
      <w:r w:rsidR="00BD5E49" w:rsidRPr="000B7403">
        <w:t>ing</w:t>
      </w:r>
      <w:r w:rsidR="0063734A" w:rsidRPr="000B7403">
        <w:t xml:space="preserve"> with Government to understand the role councils can play helping achieve the Government’s full fibre by 2025 ambitions.</w:t>
      </w:r>
      <w:r w:rsidR="00774C80">
        <w:t xml:space="preserve"> </w:t>
      </w:r>
      <w:r w:rsidR="001B01CB" w:rsidRPr="000B7403">
        <w:t>It is suggested the Digital Infrastructure Minister Matt Warman be invited to a Board in the New Year.</w:t>
      </w:r>
      <w:r w:rsidR="001B01CB" w:rsidRPr="000B7403">
        <w:rPr>
          <w:b/>
        </w:rPr>
        <w:t xml:space="preserve"> </w:t>
      </w:r>
    </w:p>
    <w:p w14:paraId="22EE176A" w14:textId="77777777" w:rsidR="00774C80" w:rsidRDefault="00774C80" w:rsidP="00774C80">
      <w:pPr>
        <w:pStyle w:val="ListParagraph"/>
        <w:numPr>
          <w:ilvl w:val="0"/>
          <w:numId w:val="0"/>
        </w:numPr>
        <w:spacing w:after="0" w:line="240" w:lineRule="auto"/>
        <w:ind w:left="792"/>
        <w:jc w:val="both"/>
        <w:rPr>
          <w:b/>
          <w:bCs/>
        </w:rPr>
      </w:pPr>
    </w:p>
    <w:p w14:paraId="51D4FE60" w14:textId="7B2704BF" w:rsidR="001B01CB" w:rsidRPr="00570421" w:rsidRDefault="001B01CB" w:rsidP="00AC6B45">
      <w:pPr>
        <w:pStyle w:val="ListParagraph"/>
        <w:numPr>
          <w:ilvl w:val="1"/>
          <w:numId w:val="1"/>
        </w:numPr>
        <w:spacing w:after="0" w:line="240" w:lineRule="auto"/>
        <w:ind w:left="851" w:hanging="491"/>
        <w:jc w:val="both"/>
        <w:rPr>
          <w:b/>
          <w:bCs/>
        </w:rPr>
      </w:pPr>
      <w:r w:rsidRPr="00570421">
        <w:rPr>
          <w:b/>
          <w:bCs/>
        </w:rPr>
        <w:t>Continue the strong proactive focus on mobile connectivity</w:t>
      </w:r>
      <w:r w:rsidR="00E45667" w:rsidRPr="00570421">
        <w:rPr>
          <w:b/>
          <w:bCs/>
        </w:rPr>
        <w:t xml:space="preserve"> including</w:t>
      </w:r>
    </w:p>
    <w:p w14:paraId="31F78F82" w14:textId="77777777" w:rsidR="00EB1BFC" w:rsidRPr="00EB1BFC" w:rsidRDefault="00EB1BFC" w:rsidP="009C740B">
      <w:pPr>
        <w:spacing w:after="0" w:line="240" w:lineRule="auto"/>
        <w:ind w:left="0" w:firstLine="0"/>
        <w:jc w:val="both"/>
        <w:rPr>
          <w:rFonts w:cs="Arial"/>
          <w:b/>
          <w:shd w:val="clear" w:color="auto" w:fill="FFFFFF"/>
        </w:rPr>
      </w:pPr>
    </w:p>
    <w:p w14:paraId="1847DD2F" w14:textId="04363263" w:rsidR="002E357D" w:rsidRDefault="00563660" w:rsidP="00563660">
      <w:pPr>
        <w:pStyle w:val="ListParagraph"/>
        <w:numPr>
          <w:ilvl w:val="2"/>
          <w:numId w:val="1"/>
        </w:numPr>
        <w:spacing w:after="0" w:line="240" w:lineRule="auto"/>
        <w:ind w:left="1418" w:hanging="698"/>
        <w:jc w:val="both"/>
      </w:pPr>
      <w:r>
        <w:t>S</w:t>
      </w:r>
      <w:r w:rsidR="00CC2C59">
        <w:t>eek</w:t>
      </w:r>
      <w:r w:rsidR="00593B0D" w:rsidRPr="000B7403">
        <w:t xml:space="preserve"> </w:t>
      </w:r>
      <w:r w:rsidR="00E45667" w:rsidRPr="000B7403">
        <w:t>an</w:t>
      </w:r>
      <w:r w:rsidR="00903D51" w:rsidRPr="000B7403">
        <w:t xml:space="preserve"> introductory meeting </w:t>
      </w:r>
      <w:r w:rsidR="00E45667" w:rsidRPr="000B7403">
        <w:t xml:space="preserve">between the LGA’s Digital Connectivity Spokesperson and </w:t>
      </w:r>
      <w:r w:rsidR="002E357D" w:rsidRPr="00750EBE">
        <w:t>the new Ofcom Chief Executive</w:t>
      </w:r>
      <w:r w:rsidR="00CC2C59">
        <w:t xml:space="preserve"> to raise key lines relating to mobile connectivity.</w:t>
      </w:r>
    </w:p>
    <w:p w14:paraId="396DEE6E" w14:textId="77777777" w:rsidR="00AC6B45" w:rsidRDefault="00AC6B45" w:rsidP="00AC6B45">
      <w:pPr>
        <w:pStyle w:val="ListParagraph"/>
        <w:numPr>
          <w:ilvl w:val="0"/>
          <w:numId w:val="0"/>
        </w:numPr>
        <w:spacing w:after="0" w:line="240" w:lineRule="auto"/>
        <w:ind w:left="1224"/>
        <w:jc w:val="both"/>
      </w:pPr>
    </w:p>
    <w:p w14:paraId="6072730D" w14:textId="3563B61D" w:rsidR="00593B0D" w:rsidRDefault="00563660" w:rsidP="00563660">
      <w:pPr>
        <w:pStyle w:val="ListParagraph"/>
        <w:numPr>
          <w:ilvl w:val="2"/>
          <w:numId w:val="1"/>
        </w:numPr>
        <w:spacing w:after="0" w:line="240" w:lineRule="auto"/>
        <w:ind w:left="1418" w:hanging="698"/>
        <w:jc w:val="both"/>
      </w:pPr>
      <w:r>
        <w:t>L</w:t>
      </w:r>
      <w:r w:rsidR="00593B0D">
        <w:t>iaise with the mobile operators on their plans for a shared rural network, and lobbying</w:t>
      </w:r>
      <w:r w:rsidR="000B7403">
        <w:t xml:space="preserve"> </w:t>
      </w:r>
      <w:r w:rsidR="00593B0D">
        <w:t>Government and Ofcom to ensure MNOs will be adequately held to account in any future agreement.</w:t>
      </w:r>
    </w:p>
    <w:p w14:paraId="02A4511F" w14:textId="77777777" w:rsidR="00EC4545" w:rsidRDefault="00EC4545" w:rsidP="009C740B">
      <w:pPr>
        <w:spacing w:after="0" w:line="240" w:lineRule="auto"/>
        <w:ind w:left="0" w:firstLine="0"/>
        <w:jc w:val="both"/>
      </w:pPr>
    </w:p>
    <w:p w14:paraId="721E254A" w14:textId="196C6BED" w:rsidR="000A6FBB" w:rsidRDefault="00EC4545" w:rsidP="009C740B">
      <w:pPr>
        <w:pStyle w:val="ListParagraph"/>
        <w:spacing w:after="0" w:line="240" w:lineRule="auto"/>
        <w:jc w:val="both"/>
      </w:pPr>
      <w:r>
        <w:t xml:space="preserve">Members are invited to comment on the proposed priorities for the Board to pursue over the coming political cycle </w:t>
      </w:r>
    </w:p>
    <w:p w14:paraId="6F7518F8" w14:textId="77777777" w:rsidR="00570421" w:rsidRPr="000A6FBB" w:rsidRDefault="00570421" w:rsidP="009C740B">
      <w:pPr>
        <w:spacing w:after="0" w:line="240" w:lineRule="auto"/>
        <w:ind w:left="0" w:firstLine="0"/>
        <w:jc w:val="both"/>
        <w:rPr>
          <w:b/>
        </w:rPr>
      </w:pPr>
    </w:p>
    <w:sdt>
      <w:sdtPr>
        <w:rPr>
          <w:rStyle w:val="Style6"/>
        </w:rPr>
        <w:alias w:val="Wales"/>
        <w:tag w:val="Wales"/>
        <w:id w:val="77032369"/>
        <w:placeholder>
          <w:docPart w:val="41BAF5F9F6EB4216B9C49ABC54912AC4"/>
        </w:placeholder>
      </w:sdtPr>
      <w:sdtEndPr>
        <w:rPr>
          <w:rStyle w:val="Style6"/>
        </w:rPr>
      </w:sdtEndPr>
      <w:sdtContent>
        <w:p w14:paraId="04DC35A0" w14:textId="3D970B3C" w:rsidR="000A6FBB" w:rsidRDefault="000A6FBB" w:rsidP="009C740B">
          <w:pPr>
            <w:spacing w:after="0" w:line="240" w:lineRule="auto"/>
            <w:ind w:left="0" w:firstLine="0"/>
            <w:jc w:val="both"/>
            <w:rPr>
              <w:rStyle w:val="Style6"/>
            </w:rPr>
          </w:pPr>
          <w:r w:rsidRPr="00C803F3">
            <w:rPr>
              <w:rStyle w:val="Style6"/>
            </w:rPr>
            <w:t>Implications for Wales</w:t>
          </w:r>
        </w:p>
      </w:sdtContent>
    </w:sdt>
    <w:p w14:paraId="445035E7" w14:textId="77777777" w:rsidR="00570421" w:rsidRDefault="00570421" w:rsidP="009C740B">
      <w:pPr>
        <w:spacing w:after="0" w:line="240" w:lineRule="auto"/>
        <w:ind w:left="0" w:firstLine="0"/>
        <w:jc w:val="both"/>
        <w:rPr>
          <w:rStyle w:val="ReportTemplate"/>
        </w:rPr>
      </w:pPr>
    </w:p>
    <w:p w14:paraId="5E959795" w14:textId="6696DAAE" w:rsidR="000A6FBB" w:rsidRDefault="001C272C" w:rsidP="009C740B">
      <w:pPr>
        <w:pStyle w:val="ListParagraph"/>
        <w:spacing w:after="0" w:line="240" w:lineRule="auto"/>
        <w:jc w:val="both"/>
        <w:rPr>
          <w:rStyle w:val="ReportTemplate"/>
        </w:rPr>
      </w:pPr>
      <w:r>
        <w:rPr>
          <w:rStyle w:val="ReportTemplate"/>
        </w:rPr>
        <w:t>D</w:t>
      </w:r>
      <w:r w:rsidR="00830E9D">
        <w:rPr>
          <w:rStyle w:val="ReportTemplate"/>
        </w:rPr>
        <w:t xml:space="preserve">igital infrastructure policy is a devolved responsibility. </w:t>
      </w:r>
    </w:p>
    <w:p w14:paraId="49E809F1" w14:textId="77777777" w:rsidR="00570421" w:rsidRDefault="00570421" w:rsidP="009C740B">
      <w:pPr>
        <w:spacing w:after="0" w:line="240" w:lineRule="auto"/>
        <w:ind w:left="0" w:firstLine="0"/>
        <w:jc w:val="both"/>
        <w:rPr>
          <w:rStyle w:val="ReportTemplate"/>
        </w:rPr>
      </w:pPr>
    </w:p>
    <w:sdt>
      <w:sdtPr>
        <w:rPr>
          <w:rStyle w:val="Style6"/>
        </w:rPr>
        <w:alias w:val="Financial Implications"/>
        <w:tag w:val="Financial Implications"/>
        <w:id w:val="-564251015"/>
        <w:placeholder>
          <w:docPart w:val="37959973F8E34C9DAF7E590C85DA4CE2"/>
        </w:placeholder>
      </w:sdtPr>
      <w:sdtEndPr>
        <w:rPr>
          <w:rStyle w:val="Style6"/>
        </w:rPr>
      </w:sdtEndPr>
      <w:sdtContent>
        <w:p w14:paraId="3A66C377" w14:textId="77777777" w:rsidR="009C740B" w:rsidRDefault="000A6FBB" w:rsidP="009C740B">
          <w:pPr>
            <w:spacing w:after="0" w:line="240" w:lineRule="auto"/>
            <w:ind w:left="360" w:hanging="360"/>
            <w:jc w:val="both"/>
            <w:rPr>
              <w:rStyle w:val="Style6"/>
            </w:rPr>
          </w:pPr>
          <w:r w:rsidRPr="009B1AA8">
            <w:rPr>
              <w:rStyle w:val="Style6"/>
            </w:rPr>
            <w:t>Financial Implications</w:t>
          </w:r>
        </w:p>
        <w:p w14:paraId="5796BDF6" w14:textId="0D66C380" w:rsidR="000A6FBB" w:rsidRPr="00570421" w:rsidRDefault="0048553D" w:rsidP="009C740B">
          <w:pPr>
            <w:spacing w:after="0" w:line="240" w:lineRule="auto"/>
            <w:ind w:left="360" w:hanging="360"/>
            <w:jc w:val="both"/>
            <w:rPr>
              <w:rStyle w:val="Style6"/>
              <w:b w:val="0"/>
            </w:rPr>
          </w:pPr>
        </w:p>
      </w:sdtContent>
    </w:sdt>
    <w:p w14:paraId="4E47E09A" w14:textId="1EFA79FC" w:rsidR="00FC4283" w:rsidRDefault="000A6FBB" w:rsidP="009C740B">
      <w:pPr>
        <w:pStyle w:val="ListParagraph"/>
        <w:spacing w:after="0" w:line="240" w:lineRule="auto"/>
        <w:jc w:val="both"/>
        <w:rPr>
          <w:rStyle w:val="Title2"/>
          <w:b w:val="0"/>
          <w:sz w:val="22"/>
        </w:rPr>
      </w:pPr>
      <w:r w:rsidRPr="000B7403">
        <w:rPr>
          <w:rStyle w:val="Title2"/>
          <w:b w:val="0"/>
          <w:sz w:val="22"/>
        </w:rPr>
        <w:t xml:space="preserve">The Board’s activities are supported by budgets for policy development and improvement. </w:t>
      </w:r>
      <w:r w:rsidR="00830E9D" w:rsidRPr="000B7403">
        <w:rPr>
          <w:rStyle w:val="Title2"/>
          <w:b w:val="0"/>
          <w:sz w:val="22"/>
        </w:rPr>
        <w:t>The</w:t>
      </w:r>
      <w:r w:rsidRPr="000B7403">
        <w:rPr>
          <w:rStyle w:val="Title2"/>
          <w:b w:val="0"/>
          <w:sz w:val="22"/>
        </w:rPr>
        <w:t xml:space="preserve"> research will be funded from the Board’s budget for policy </w:t>
      </w:r>
      <w:r w:rsidRPr="00FC4283">
        <w:rPr>
          <w:rStyle w:val="Title2"/>
          <w:b w:val="0"/>
          <w:sz w:val="22"/>
        </w:rPr>
        <w:t xml:space="preserve">development. </w:t>
      </w:r>
    </w:p>
    <w:p w14:paraId="0A267EE8" w14:textId="77777777" w:rsidR="00FC4283" w:rsidRDefault="00FC4283" w:rsidP="009C740B">
      <w:pPr>
        <w:spacing w:line="259" w:lineRule="auto"/>
        <w:ind w:left="0" w:firstLine="0"/>
        <w:jc w:val="both"/>
        <w:rPr>
          <w:rStyle w:val="Title2"/>
          <w:b w:val="0"/>
          <w:sz w:val="22"/>
        </w:rPr>
      </w:pPr>
      <w:r>
        <w:rPr>
          <w:rStyle w:val="Title2"/>
          <w:b w:val="0"/>
          <w:sz w:val="22"/>
        </w:rPr>
        <w:br w:type="page"/>
      </w:r>
    </w:p>
    <w:p w14:paraId="4C22D730" w14:textId="4B40FAA0" w:rsidR="001507E1" w:rsidRPr="00563660" w:rsidRDefault="0048553D" w:rsidP="00FC4283">
      <w:pPr>
        <w:ind w:left="0" w:firstLine="0"/>
        <w:rPr>
          <w:sz w:val="28"/>
          <w:szCs w:val="28"/>
          <w:u w:val="single"/>
        </w:rPr>
      </w:pPr>
      <w:sdt>
        <w:sdtPr>
          <w:rPr>
            <w:rStyle w:val="Style6"/>
            <w:sz w:val="28"/>
            <w:szCs w:val="28"/>
          </w:rPr>
          <w:alias w:val="Financial Implications"/>
          <w:tag w:val="Financial Implications"/>
          <w:id w:val="-1355803243"/>
          <w:placeholder>
            <w:docPart w:val="CEDF4850FAA740BCA3933A32EEE45BA0"/>
          </w:placeholder>
        </w:sdtPr>
        <w:sdtEndPr>
          <w:rPr>
            <w:rStyle w:val="Style6"/>
            <w:u w:val="single"/>
          </w:rPr>
        </w:sdtEndPr>
        <w:sdtContent>
          <w:r w:rsidR="001507E1" w:rsidRPr="00563660">
            <w:rPr>
              <w:rStyle w:val="Style6"/>
              <w:sz w:val="28"/>
              <w:szCs w:val="28"/>
              <w:u w:val="single"/>
            </w:rPr>
            <w:t>Appendix A</w:t>
          </w:r>
          <w:r w:rsidR="00563660">
            <w:rPr>
              <w:rStyle w:val="Style6"/>
              <w:sz w:val="28"/>
              <w:szCs w:val="28"/>
              <w:u w:val="single"/>
            </w:rPr>
            <w:t xml:space="preserve"> </w:t>
          </w:r>
        </w:sdtContent>
      </w:sdt>
      <w:r w:rsidR="001507E1" w:rsidRPr="00563660">
        <w:rPr>
          <w:b/>
          <w:bCs/>
          <w:noProof/>
          <w:sz w:val="28"/>
          <w:szCs w:val="28"/>
        </w:rPr>
        <w:drawing>
          <wp:anchor distT="0" distB="0" distL="114300" distR="114300" simplePos="0" relativeHeight="251658240" behindDoc="0" locked="0" layoutInCell="1" allowOverlap="1" wp14:anchorId="7B41DE86" wp14:editId="1F3D7AB1">
            <wp:simplePos x="0" y="0"/>
            <wp:positionH relativeFrom="column">
              <wp:posOffset>3916680</wp:posOffset>
            </wp:positionH>
            <wp:positionV relativeFrom="paragraph">
              <wp:posOffset>17145</wp:posOffset>
            </wp:positionV>
            <wp:extent cx="1842135" cy="1842135"/>
            <wp:effectExtent l="0" t="0" r="5715" b="5715"/>
            <wp:wrapSquare wrapText="bothSides"/>
            <wp:docPr id="2" name="Picture 2" descr="https://www.inclusiveboards.co.uk/wp-content/uploads/2019/11/Raj-Kal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clusiveboards.co.uk/wp-content/uploads/2019/11/Raj-Kalia-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42135" cy="1842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07E1" w:rsidRPr="00563660">
        <w:rPr>
          <w:b/>
          <w:bCs/>
          <w:sz w:val="28"/>
          <w:szCs w:val="28"/>
        </w:rPr>
        <w:t>Raj Kalia, Chief Executive, BDUK</w:t>
      </w:r>
      <w:bookmarkStart w:id="1" w:name="_GoBack"/>
      <w:bookmarkEnd w:id="1"/>
    </w:p>
    <w:p w14:paraId="56842788" w14:textId="174A5F56" w:rsidR="001507E1" w:rsidRDefault="001507E1" w:rsidP="00FC4283">
      <w:pPr>
        <w:ind w:left="0" w:firstLine="0"/>
      </w:pPr>
      <w:r w:rsidRPr="007137CE">
        <w:t xml:space="preserve">Raj is the CEO of Building Digital U.K. (BDUK) leading delivery of digital infrastructure programmes for the Department for Digital, Culture, Media &amp; Sport. </w:t>
      </w:r>
      <w:r>
        <w:t xml:space="preserve">He leads the Department’s work on the </w:t>
      </w:r>
      <w:r w:rsidRPr="009B39B0">
        <w:t xml:space="preserve">UK </w:t>
      </w:r>
      <w:r>
        <w:t xml:space="preserve">Full </w:t>
      </w:r>
      <w:r w:rsidRPr="009B39B0">
        <w:t>Fibre Programme</w:t>
      </w:r>
      <w:r>
        <w:t xml:space="preserve">, the </w:t>
      </w:r>
      <w:r w:rsidRPr="009B39B0">
        <w:t>Superfast Broadband</w:t>
      </w:r>
      <w:r>
        <w:t xml:space="preserve"> Programme</w:t>
      </w:r>
      <w:r w:rsidRPr="009B39B0">
        <w:t xml:space="preserve">, Local Full Fibre Networks (LFFN) and </w:t>
      </w:r>
      <w:r>
        <w:t xml:space="preserve">the </w:t>
      </w:r>
      <w:r w:rsidRPr="009B39B0">
        <w:t>Rural Gigabit Connectivity</w:t>
      </w:r>
      <w:r>
        <w:t xml:space="preserve"> scheme.</w:t>
      </w:r>
    </w:p>
    <w:p w14:paraId="26ED5E28" w14:textId="77777777" w:rsidR="001507E1" w:rsidRPr="007137CE" w:rsidRDefault="001507E1" w:rsidP="00FC4283">
      <w:pPr>
        <w:ind w:left="0" w:firstLine="0"/>
      </w:pPr>
      <w:r>
        <w:t xml:space="preserve">Prior to this position, </w:t>
      </w:r>
      <w:r w:rsidRPr="007137CE">
        <w:t xml:space="preserve">Raj spent 14 years at TalkTalk </w:t>
      </w:r>
      <w:r>
        <w:t>in roles including the</w:t>
      </w:r>
      <w:r w:rsidRPr="007137CE">
        <w:t xml:space="preserve"> Director of Innovation, Director of Major Projects, and Director of Technology Transformation.</w:t>
      </w:r>
      <w:r w:rsidRPr="00572D29">
        <w:t xml:space="preserve"> </w:t>
      </w:r>
    </w:p>
    <w:p w14:paraId="7990D21B" w14:textId="77777777" w:rsidR="00F403CD" w:rsidRPr="00750EBE" w:rsidRDefault="00F403CD" w:rsidP="000B7403">
      <w:pPr>
        <w:spacing w:after="0" w:line="240" w:lineRule="auto"/>
        <w:ind w:left="0" w:firstLine="0"/>
        <w:jc w:val="both"/>
        <w:rPr>
          <w:rFonts w:cs="Arial"/>
          <w:b/>
        </w:rPr>
      </w:pPr>
    </w:p>
    <w:sectPr w:rsidR="00F403CD" w:rsidRPr="00750EBE">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0D645" w14:textId="77777777" w:rsidR="00DF21AA" w:rsidRPr="00C803F3" w:rsidRDefault="00DF21AA" w:rsidP="00C803F3">
      <w:r>
        <w:separator/>
      </w:r>
    </w:p>
  </w:endnote>
  <w:endnote w:type="continuationSeparator" w:id="0">
    <w:p w14:paraId="2D8D7262" w14:textId="77777777" w:rsidR="00DF21AA" w:rsidRPr="00C803F3" w:rsidRDefault="00DF21AA" w:rsidP="00C803F3">
      <w:r>
        <w:continuationSeparator/>
      </w:r>
    </w:p>
  </w:endnote>
  <w:endnote w:type="continuationNotice" w:id="1">
    <w:p w14:paraId="460841B0" w14:textId="77777777" w:rsidR="00DF21AA" w:rsidRDefault="00DF21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utiger 45 Light">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44962" w14:textId="77777777" w:rsidR="00DF21AA" w:rsidRPr="00C803F3" w:rsidRDefault="00DF21AA" w:rsidP="00C803F3">
      <w:r>
        <w:separator/>
      </w:r>
    </w:p>
  </w:footnote>
  <w:footnote w:type="continuationSeparator" w:id="0">
    <w:p w14:paraId="36192569" w14:textId="77777777" w:rsidR="00DF21AA" w:rsidRPr="00C803F3" w:rsidRDefault="00DF21AA" w:rsidP="00C803F3">
      <w:r>
        <w:continuationSeparator/>
      </w:r>
    </w:p>
  </w:footnote>
  <w:footnote w:type="continuationNotice" w:id="1">
    <w:p w14:paraId="566BB29C" w14:textId="77777777" w:rsidR="00DF21AA" w:rsidRDefault="00DF21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6E950" w14:textId="77777777" w:rsidR="005A30D7" w:rsidRDefault="005A30D7">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A30D7" w:rsidRPr="00C25CA7" w14:paraId="1823A57E" w14:textId="77777777" w:rsidTr="000F69FB">
      <w:trPr>
        <w:trHeight w:val="416"/>
      </w:trPr>
      <w:tc>
        <w:tcPr>
          <w:tcW w:w="5812" w:type="dxa"/>
          <w:vMerge w:val="restart"/>
        </w:tcPr>
        <w:p w14:paraId="11815AC9" w14:textId="77777777" w:rsidR="005A30D7" w:rsidRPr="00C803F3" w:rsidRDefault="005A30D7" w:rsidP="00C803F3">
          <w:r w:rsidRPr="00C803F3">
            <w:rPr>
              <w:noProof/>
              <w:lang w:eastAsia="en-GB"/>
            </w:rPr>
            <w:drawing>
              <wp:inline distT="0" distB="0" distL="0" distR="0" wp14:anchorId="7A708324" wp14:editId="4963F7A2">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3BBE8C93" w14:textId="40428DE3" w:rsidR="005A30D7" w:rsidRPr="00C803F3" w:rsidRDefault="005A30D7" w:rsidP="00AC4C0C">
              <w:pPr>
                <w:ind w:left="0" w:firstLine="0"/>
              </w:pPr>
              <w:r w:rsidRPr="00D609B5">
                <w:rPr>
                  <w:b/>
                </w:rPr>
                <w:t xml:space="preserve">People and Places </w:t>
              </w:r>
              <w:r w:rsidR="00CD31DD">
                <w:rPr>
                  <w:b/>
                </w:rPr>
                <w:t>Board</w:t>
              </w:r>
            </w:p>
          </w:tc>
        </w:sdtContent>
      </w:sdt>
    </w:tr>
    <w:tr w:rsidR="005A30D7" w14:paraId="07530D8A" w14:textId="77777777" w:rsidTr="000F69FB">
      <w:trPr>
        <w:trHeight w:val="406"/>
      </w:trPr>
      <w:tc>
        <w:tcPr>
          <w:tcW w:w="5812" w:type="dxa"/>
          <w:vMerge/>
        </w:tcPr>
        <w:p w14:paraId="2A908E31" w14:textId="77777777" w:rsidR="005A30D7" w:rsidRPr="00A627DD" w:rsidRDefault="005A30D7" w:rsidP="00C803F3"/>
      </w:tc>
      <w:tc>
        <w:tcPr>
          <w:tcW w:w="4106" w:type="dxa"/>
        </w:tcPr>
        <w:sdt>
          <w:sdtPr>
            <w:alias w:val="Date"/>
            <w:tag w:val="Date"/>
            <w:id w:val="-488943452"/>
            <w:placeholder>
              <w:docPart w:val="DC36D9B85A214F14AB68618A90760C36"/>
            </w:placeholder>
            <w:date w:fullDate="2020-09-15T00:00:00Z">
              <w:dateFormat w:val="dd MMMM yyyy"/>
              <w:lid w:val="en-GB"/>
              <w:storeMappedDataAs w:val="dateTime"/>
              <w:calendar w:val="gregorian"/>
            </w:date>
          </w:sdtPr>
          <w:sdtEndPr/>
          <w:sdtContent>
            <w:p w14:paraId="06ABC938" w14:textId="54B3E565" w:rsidR="005A30D7" w:rsidRPr="00C803F3" w:rsidRDefault="00C25451" w:rsidP="00C803F3">
              <w:r>
                <w:t>15 September 2020</w:t>
              </w:r>
            </w:p>
          </w:sdtContent>
        </w:sdt>
      </w:tc>
    </w:tr>
    <w:tr w:rsidR="005A30D7" w:rsidRPr="00C25CA7" w14:paraId="6196F256" w14:textId="77777777" w:rsidTr="000F69FB">
      <w:trPr>
        <w:trHeight w:val="89"/>
      </w:trPr>
      <w:tc>
        <w:tcPr>
          <w:tcW w:w="5812" w:type="dxa"/>
          <w:vMerge/>
        </w:tcPr>
        <w:p w14:paraId="183B1059" w14:textId="77777777" w:rsidR="005A30D7" w:rsidRPr="00A627DD" w:rsidRDefault="005A30D7" w:rsidP="00C803F3"/>
      </w:tc>
      <w:tc>
        <w:tcPr>
          <w:tcW w:w="4106" w:type="dxa"/>
        </w:tcPr>
        <w:sdt>
          <w:sdtPr>
            <w:alias w:val="Item no."/>
            <w:tag w:val="Item no."/>
            <w:id w:val="-624237752"/>
            <w:placeholder>
              <w:docPart w:val="E82C81CF1FFA4ABEBE434B5B73B7C3E5"/>
            </w:placeholder>
          </w:sdtPr>
          <w:sdtEndPr/>
          <w:sdtContent>
            <w:p w14:paraId="2CEED610" w14:textId="77777777" w:rsidR="005A30D7" w:rsidRPr="00C803F3" w:rsidRDefault="00D609B5" w:rsidP="00D609B5">
              <w:r>
                <w:t xml:space="preserve">  </w:t>
              </w:r>
            </w:p>
          </w:sdtContent>
        </w:sdt>
      </w:tc>
    </w:tr>
  </w:tbl>
  <w:p w14:paraId="76DBB4DD" w14:textId="77777777" w:rsidR="005A30D7" w:rsidRDefault="005A3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649E"/>
    <w:multiLevelType w:val="hybridMultilevel"/>
    <w:tmpl w:val="B8621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C4C32"/>
    <w:multiLevelType w:val="hybridMultilevel"/>
    <w:tmpl w:val="37B228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F1FFC"/>
    <w:multiLevelType w:val="hybridMultilevel"/>
    <w:tmpl w:val="4CC47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616D0"/>
    <w:multiLevelType w:val="hybridMultilevel"/>
    <w:tmpl w:val="CCBC0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43DBF"/>
    <w:multiLevelType w:val="hybridMultilevel"/>
    <w:tmpl w:val="F2FC4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70D09"/>
    <w:multiLevelType w:val="hybridMultilevel"/>
    <w:tmpl w:val="AC20FC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1A1263"/>
    <w:multiLevelType w:val="multilevel"/>
    <w:tmpl w:val="2EB2C3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E47BD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AE31D0"/>
    <w:multiLevelType w:val="hybridMultilevel"/>
    <w:tmpl w:val="352C354A"/>
    <w:lvl w:ilvl="0" w:tplc="E592B88A">
      <w:start w:val="1"/>
      <w:numFmt w:val="decimal"/>
      <w:lvlText w:val="4.%1"/>
      <w:lvlJc w:val="left"/>
      <w:pPr>
        <w:tabs>
          <w:tab w:val="num" w:pos="510"/>
        </w:tabs>
        <w:ind w:left="0" w:firstLine="0"/>
      </w:pPr>
      <w:rPr>
        <w:rFonts w:ascii="Arial" w:hAnsi="Arial" w:hint="default"/>
        <w:b/>
        <w:i w:val="0"/>
        <w:color w:val="7030A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F426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93772B"/>
    <w:multiLevelType w:val="multilevel"/>
    <w:tmpl w:val="BAE8FAA6"/>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83956B3"/>
    <w:multiLevelType w:val="hybridMultilevel"/>
    <w:tmpl w:val="926A54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0E7AAA"/>
    <w:multiLevelType w:val="hybridMultilevel"/>
    <w:tmpl w:val="3926FA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D456119"/>
    <w:multiLevelType w:val="hybridMultilevel"/>
    <w:tmpl w:val="6C2E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9E4398"/>
    <w:multiLevelType w:val="hybridMultilevel"/>
    <w:tmpl w:val="81FAF122"/>
    <w:lvl w:ilvl="0" w:tplc="69EE582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32254D3"/>
    <w:multiLevelType w:val="hybridMultilevel"/>
    <w:tmpl w:val="F384B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727F9A"/>
    <w:multiLevelType w:val="hybridMultilevel"/>
    <w:tmpl w:val="042C4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2E462D"/>
    <w:multiLevelType w:val="hybridMultilevel"/>
    <w:tmpl w:val="989C37C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C85A7E"/>
    <w:multiLevelType w:val="multilevel"/>
    <w:tmpl w:val="C91A691C"/>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B4C0242"/>
    <w:multiLevelType w:val="multilevel"/>
    <w:tmpl w:val="7D40A4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BF50C7"/>
    <w:multiLevelType w:val="multilevel"/>
    <w:tmpl w:val="5BCE421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966168"/>
    <w:multiLevelType w:val="hybridMultilevel"/>
    <w:tmpl w:val="4E92C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E63E8E"/>
    <w:multiLevelType w:val="singleLevel"/>
    <w:tmpl w:val="01B83872"/>
    <w:lvl w:ilvl="0">
      <w:start w:val="1"/>
      <w:numFmt w:val="bullet"/>
      <w:pStyle w:val="Bullettext"/>
      <w:lvlText w:val=""/>
      <w:lvlJc w:val="left"/>
      <w:pPr>
        <w:tabs>
          <w:tab w:val="num" w:pos="360"/>
        </w:tabs>
        <w:ind w:left="170" w:hanging="170"/>
      </w:pPr>
      <w:rPr>
        <w:rFonts w:ascii="Symbol" w:hAnsi="Symbol" w:hint="default"/>
        <w:b w:val="0"/>
        <w:i w:val="0"/>
        <w:sz w:val="22"/>
      </w:rPr>
    </w:lvl>
  </w:abstractNum>
  <w:abstractNum w:abstractNumId="24" w15:restartNumberingAfterBreak="0">
    <w:nsid w:val="4F6F0B2E"/>
    <w:multiLevelType w:val="multilevel"/>
    <w:tmpl w:val="BB5A235A"/>
    <w:lvl w:ilvl="0">
      <w:start w:val="1"/>
      <w:numFmt w:val="decimal"/>
      <w:lvlText w:val="%1."/>
      <w:lvlJc w:val="left"/>
      <w:pPr>
        <w:ind w:left="502" w:hanging="360"/>
      </w:pPr>
      <w:rPr>
        <w:rFonts w:ascii="Arial" w:hAnsi="Arial" w:cs="Arial" w:hint="default"/>
      </w:rPr>
    </w:lvl>
    <w:lvl w:ilvl="1">
      <w:start w:val="1"/>
      <w:numFmt w:val="decimal"/>
      <w:lvlText w:val="%1.%2."/>
      <w:lvlJc w:val="left"/>
      <w:pPr>
        <w:ind w:left="716" w:hanging="432"/>
      </w:pPr>
      <w:rPr>
        <w:rFonts w:ascii="Arial" w:hAnsi="Arial" w:cs="Aria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F14509"/>
    <w:multiLevelType w:val="multilevel"/>
    <w:tmpl w:val="2298ACA4"/>
    <w:lvl w:ilvl="0">
      <w:start w:val="1"/>
      <w:numFmt w:val="decimal"/>
      <w:lvlText w:val="%1."/>
      <w:lvlJc w:val="left"/>
      <w:pPr>
        <w:ind w:left="360" w:hanging="360"/>
      </w:pPr>
      <w:rPr>
        <w:b w:val="0"/>
        <w:sz w:val="22"/>
        <w:szCs w:val="22"/>
      </w:rPr>
    </w:lvl>
    <w:lvl w:ilvl="1">
      <w:start w:val="1"/>
      <w:numFmt w:val="decimal"/>
      <w:lvlText w:val="%1.%2."/>
      <w:lvlJc w:val="left"/>
      <w:pPr>
        <w:ind w:left="574" w:hanging="432"/>
      </w:pPr>
      <w:rPr>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B570E4"/>
    <w:multiLevelType w:val="multilevel"/>
    <w:tmpl w:val="438A5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2B5A96"/>
    <w:multiLevelType w:val="multilevel"/>
    <w:tmpl w:val="C91A691C"/>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BA634AC"/>
    <w:multiLevelType w:val="hybridMultilevel"/>
    <w:tmpl w:val="F3604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0635F8"/>
    <w:multiLevelType w:val="hybridMultilevel"/>
    <w:tmpl w:val="30685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D76D08"/>
    <w:multiLevelType w:val="hybridMultilevel"/>
    <w:tmpl w:val="2F2E3F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C4941E8"/>
    <w:multiLevelType w:val="multilevel"/>
    <w:tmpl w:val="C91A691C"/>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0"/>
  </w:num>
  <w:num w:numId="3">
    <w:abstractNumId w:val="25"/>
  </w:num>
  <w:num w:numId="4">
    <w:abstractNumId w:val="9"/>
  </w:num>
  <w:num w:numId="5">
    <w:abstractNumId w:val="30"/>
  </w:num>
  <w:num w:numId="6">
    <w:abstractNumId w:val="17"/>
  </w:num>
  <w:num w:numId="7">
    <w:abstractNumId w:val="15"/>
  </w:num>
  <w:num w:numId="8">
    <w:abstractNumId w:val="3"/>
  </w:num>
  <w:num w:numId="9">
    <w:abstractNumId w:val="24"/>
  </w:num>
  <w:num w:numId="10">
    <w:abstractNumId w:val="23"/>
  </w:num>
  <w:num w:numId="11">
    <w:abstractNumId w:val="16"/>
  </w:num>
  <w:num w:numId="12">
    <w:abstractNumId w:val="5"/>
  </w:num>
  <w:num w:numId="13">
    <w:abstractNumId w:val="13"/>
  </w:num>
  <w:num w:numId="14">
    <w:abstractNumId w:val="12"/>
  </w:num>
  <w:num w:numId="15">
    <w:abstractNumId w:val="1"/>
  </w:num>
  <w:num w:numId="16">
    <w:abstractNumId w:val="2"/>
  </w:num>
  <w:num w:numId="17">
    <w:abstractNumId w:val="14"/>
  </w:num>
  <w:num w:numId="18">
    <w:abstractNumId w:val="0"/>
  </w:num>
  <w:num w:numId="19">
    <w:abstractNumId w:val="28"/>
  </w:num>
  <w:num w:numId="20">
    <w:abstractNumId w:val="7"/>
  </w:num>
  <w:num w:numId="21">
    <w:abstractNumId w:val="29"/>
  </w:num>
  <w:num w:numId="22">
    <w:abstractNumId w:val="11"/>
  </w:num>
  <w:num w:numId="23">
    <w:abstractNumId w:val="27"/>
  </w:num>
  <w:num w:numId="24">
    <w:abstractNumId w:val="19"/>
  </w:num>
  <w:num w:numId="25">
    <w:abstractNumId w:val="31"/>
  </w:num>
  <w:num w:numId="26">
    <w:abstractNumId w:val="4"/>
  </w:num>
  <w:num w:numId="27">
    <w:abstractNumId w:val="18"/>
  </w:num>
  <w:num w:numId="28">
    <w:abstractNumId w:val="21"/>
  </w:num>
  <w:num w:numId="29">
    <w:abstractNumId w:val="8"/>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6"/>
  </w:num>
  <w:num w:numId="33">
    <w:abstractNumId w:val="20"/>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00F78"/>
    <w:rsid w:val="00002D38"/>
    <w:rsid w:val="00007B9D"/>
    <w:rsid w:val="00016097"/>
    <w:rsid w:val="00016962"/>
    <w:rsid w:val="0001776C"/>
    <w:rsid w:val="00023CB2"/>
    <w:rsid w:val="00025887"/>
    <w:rsid w:val="0002760B"/>
    <w:rsid w:val="00034819"/>
    <w:rsid w:val="00044968"/>
    <w:rsid w:val="00046059"/>
    <w:rsid w:val="0004735B"/>
    <w:rsid w:val="00047ADD"/>
    <w:rsid w:val="00047B55"/>
    <w:rsid w:val="0005141D"/>
    <w:rsid w:val="0005430E"/>
    <w:rsid w:val="00061865"/>
    <w:rsid w:val="00067859"/>
    <w:rsid w:val="00074DD3"/>
    <w:rsid w:val="00081DA9"/>
    <w:rsid w:val="00085CEE"/>
    <w:rsid w:val="00086215"/>
    <w:rsid w:val="00090507"/>
    <w:rsid w:val="00090B11"/>
    <w:rsid w:val="000A0A1C"/>
    <w:rsid w:val="000A2487"/>
    <w:rsid w:val="000A6FBB"/>
    <w:rsid w:val="000A7715"/>
    <w:rsid w:val="000B2599"/>
    <w:rsid w:val="000B7403"/>
    <w:rsid w:val="000C5CF5"/>
    <w:rsid w:val="000D06BA"/>
    <w:rsid w:val="000D40B1"/>
    <w:rsid w:val="000E0266"/>
    <w:rsid w:val="000E3D9E"/>
    <w:rsid w:val="000E52E9"/>
    <w:rsid w:val="000F1252"/>
    <w:rsid w:val="000F49A6"/>
    <w:rsid w:val="000F4ADD"/>
    <w:rsid w:val="000F69FB"/>
    <w:rsid w:val="001065EE"/>
    <w:rsid w:val="0010661C"/>
    <w:rsid w:val="00114D6B"/>
    <w:rsid w:val="00115EEB"/>
    <w:rsid w:val="00125190"/>
    <w:rsid w:val="00145865"/>
    <w:rsid w:val="001507E1"/>
    <w:rsid w:val="00154B09"/>
    <w:rsid w:val="00157F91"/>
    <w:rsid w:val="001621C7"/>
    <w:rsid w:val="00174E71"/>
    <w:rsid w:val="0018585D"/>
    <w:rsid w:val="00193598"/>
    <w:rsid w:val="001A00EB"/>
    <w:rsid w:val="001A3979"/>
    <w:rsid w:val="001B01CB"/>
    <w:rsid w:val="001B2302"/>
    <w:rsid w:val="001B36CE"/>
    <w:rsid w:val="001B6D89"/>
    <w:rsid w:val="001B6E31"/>
    <w:rsid w:val="001B73A8"/>
    <w:rsid w:val="001B7469"/>
    <w:rsid w:val="001C272C"/>
    <w:rsid w:val="001C3B52"/>
    <w:rsid w:val="001C42E5"/>
    <w:rsid w:val="001C45B1"/>
    <w:rsid w:val="001E3097"/>
    <w:rsid w:val="001E523E"/>
    <w:rsid w:val="001E7A17"/>
    <w:rsid w:val="001F2A52"/>
    <w:rsid w:val="001F48A5"/>
    <w:rsid w:val="001F5445"/>
    <w:rsid w:val="001F7627"/>
    <w:rsid w:val="002126C4"/>
    <w:rsid w:val="00212F99"/>
    <w:rsid w:val="0021341D"/>
    <w:rsid w:val="0021792A"/>
    <w:rsid w:val="002233F2"/>
    <w:rsid w:val="00223DBA"/>
    <w:rsid w:val="0022492A"/>
    <w:rsid w:val="0023503C"/>
    <w:rsid w:val="00241F24"/>
    <w:rsid w:val="00244332"/>
    <w:rsid w:val="0024592A"/>
    <w:rsid w:val="00250BDF"/>
    <w:rsid w:val="002539E9"/>
    <w:rsid w:val="002570B1"/>
    <w:rsid w:val="00265A64"/>
    <w:rsid w:val="00265EBE"/>
    <w:rsid w:val="002728D7"/>
    <w:rsid w:val="0027575B"/>
    <w:rsid w:val="00280C89"/>
    <w:rsid w:val="00285C5E"/>
    <w:rsid w:val="002874F2"/>
    <w:rsid w:val="00297362"/>
    <w:rsid w:val="002C2ABB"/>
    <w:rsid w:val="002D01FE"/>
    <w:rsid w:val="002D2213"/>
    <w:rsid w:val="002D76C5"/>
    <w:rsid w:val="002E1060"/>
    <w:rsid w:val="002E357D"/>
    <w:rsid w:val="002F5DAD"/>
    <w:rsid w:val="00301A51"/>
    <w:rsid w:val="00311BFE"/>
    <w:rsid w:val="00320A20"/>
    <w:rsid w:val="00323528"/>
    <w:rsid w:val="00326E9F"/>
    <w:rsid w:val="003307F5"/>
    <w:rsid w:val="0033100E"/>
    <w:rsid w:val="00332B61"/>
    <w:rsid w:val="003349BE"/>
    <w:rsid w:val="00343288"/>
    <w:rsid w:val="00345D2F"/>
    <w:rsid w:val="003462C2"/>
    <w:rsid w:val="00351EEA"/>
    <w:rsid w:val="00352729"/>
    <w:rsid w:val="003536F7"/>
    <w:rsid w:val="00355F47"/>
    <w:rsid w:val="00356CC1"/>
    <w:rsid w:val="00360815"/>
    <w:rsid w:val="003674B7"/>
    <w:rsid w:val="00373CEC"/>
    <w:rsid w:val="00383847"/>
    <w:rsid w:val="00385597"/>
    <w:rsid w:val="00390109"/>
    <w:rsid w:val="003A7FAD"/>
    <w:rsid w:val="003B1915"/>
    <w:rsid w:val="003C5EF5"/>
    <w:rsid w:val="003D2C86"/>
    <w:rsid w:val="003D3CF8"/>
    <w:rsid w:val="003D55EF"/>
    <w:rsid w:val="003D7684"/>
    <w:rsid w:val="003E3831"/>
    <w:rsid w:val="003F4B30"/>
    <w:rsid w:val="004030ED"/>
    <w:rsid w:val="0040688F"/>
    <w:rsid w:val="004235F3"/>
    <w:rsid w:val="00424351"/>
    <w:rsid w:val="004475D3"/>
    <w:rsid w:val="00451673"/>
    <w:rsid w:val="00456107"/>
    <w:rsid w:val="00456FFA"/>
    <w:rsid w:val="00464904"/>
    <w:rsid w:val="004849E1"/>
    <w:rsid w:val="0049484E"/>
    <w:rsid w:val="004A2612"/>
    <w:rsid w:val="004B0193"/>
    <w:rsid w:val="004B30A6"/>
    <w:rsid w:val="004C0A48"/>
    <w:rsid w:val="004C2770"/>
    <w:rsid w:val="004D19C2"/>
    <w:rsid w:val="004D1B12"/>
    <w:rsid w:val="004E265B"/>
    <w:rsid w:val="004E3800"/>
    <w:rsid w:val="004E39E4"/>
    <w:rsid w:val="004F12C8"/>
    <w:rsid w:val="0050273A"/>
    <w:rsid w:val="00524826"/>
    <w:rsid w:val="0053249D"/>
    <w:rsid w:val="0054168A"/>
    <w:rsid w:val="005544FA"/>
    <w:rsid w:val="00563660"/>
    <w:rsid w:val="0056508C"/>
    <w:rsid w:val="00565389"/>
    <w:rsid w:val="00570421"/>
    <w:rsid w:val="0057275D"/>
    <w:rsid w:val="005736AD"/>
    <w:rsid w:val="00575A8E"/>
    <w:rsid w:val="00585A30"/>
    <w:rsid w:val="00587597"/>
    <w:rsid w:val="00593B0D"/>
    <w:rsid w:val="0059703E"/>
    <w:rsid w:val="005A0667"/>
    <w:rsid w:val="005A1D42"/>
    <w:rsid w:val="005A30D7"/>
    <w:rsid w:val="005A7E6C"/>
    <w:rsid w:val="005B2FEC"/>
    <w:rsid w:val="005B65B5"/>
    <w:rsid w:val="005C06BC"/>
    <w:rsid w:val="005C0A2E"/>
    <w:rsid w:val="005F003A"/>
    <w:rsid w:val="005F2BA4"/>
    <w:rsid w:val="005F4EF2"/>
    <w:rsid w:val="006068EB"/>
    <w:rsid w:val="00611AE9"/>
    <w:rsid w:val="00612F6C"/>
    <w:rsid w:val="00616DA7"/>
    <w:rsid w:val="00620EB9"/>
    <w:rsid w:val="00620EC8"/>
    <w:rsid w:val="0062249C"/>
    <w:rsid w:val="006229E5"/>
    <w:rsid w:val="00631E82"/>
    <w:rsid w:val="0063734A"/>
    <w:rsid w:val="00641B9C"/>
    <w:rsid w:val="00643A40"/>
    <w:rsid w:val="00650534"/>
    <w:rsid w:val="00657168"/>
    <w:rsid w:val="00662C03"/>
    <w:rsid w:val="00663C77"/>
    <w:rsid w:val="006641B0"/>
    <w:rsid w:val="00673006"/>
    <w:rsid w:val="0067360B"/>
    <w:rsid w:val="006930B1"/>
    <w:rsid w:val="00696EB8"/>
    <w:rsid w:val="006A09DD"/>
    <w:rsid w:val="006B654F"/>
    <w:rsid w:val="006C4799"/>
    <w:rsid w:val="006D03EB"/>
    <w:rsid w:val="006E561C"/>
    <w:rsid w:val="006F7837"/>
    <w:rsid w:val="00702D12"/>
    <w:rsid w:val="00712C86"/>
    <w:rsid w:val="00717BC4"/>
    <w:rsid w:val="0072262A"/>
    <w:rsid w:val="007239DA"/>
    <w:rsid w:val="0072564D"/>
    <w:rsid w:val="00736F27"/>
    <w:rsid w:val="00750EBE"/>
    <w:rsid w:val="007562E2"/>
    <w:rsid w:val="00756715"/>
    <w:rsid w:val="007622BA"/>
    <w:rsid w:val="00762364"/>
    <w:rsid w:val="00774C80"/>
    <w:rsid w:val="00780AA3"/>
    <w:rsid w:val="007814D8"/>
    <w:rsid w:val="007904FC"/>
    <w:rsid w:val="00793AA0"/>
    <w:rsid w:val="00795C95"/>
    <w:rsid w:val="007A0080"/>
    <w:rsid w:val="007A14D6"/>
    <w:rsid w:val="007A281C"/>
    <w:rsid w:val="007A5764"/>
    <w:rsid w:val="007A7BE7"/>
    <w:rsid w:val="007B0391"/>
    <w:rsid w:val="007B0E30"/>
    <w:rsid w:val="007B169F"/>
    <w:rsid w:val="007B379B"/>
    <w:rsid w:val="007D1804"/>
    <w:rsid w:val="007D4063"/>
    <w:rsid w:val="007E0C44"/>
    <w:rsid w:val="007F3C38"/>
    <w:rsid w:val="007F5777"/>
    <w:rsid w:val="00802DDD"/>
    <w:rsid w:val="00803422"/>
    <w:rsid w:val="00803754"/>
    <w:rsid w:val="0080661C"/>
    <w:rsid w:val="00821919"/>
    <w:rsid w:val="00822E3B"/>
    <w:rsid w:val="00830E9D"/>
    <w:rsid w:val="00837ADC"/>
    <w:rsid w:val="0084199B"/>
    <w:rsid w:val="00855410"/>
    <w:rsid w:val="008667F0"/>
    <w:rsid w:val="0086741C"/>
    <w:rsid w:val="00876B71"/>
    <w:rsid w:val="0088412D"/>
    <w:rsid w:val="00891AE9"/>
    <w:rsid w:val="00892D29"/>
    <w:rsid w:val="008A7E5D"/>
    <w:rsid w:val="008B08AF"/>
    <w:rsid w:val="008B1E46"/>
    <w:rsid w:val="008B467B"/>
    <w:rsid w:val="008C1A86"/>
    <w:rsid w:val="008C5382"/>
    <w:rsid w:val="008D02ED"/>
    <w:rsid w:val="008E2259"/>
    <w:rsid w:val="008E264C"/>
    <w:rsid w:val="008E6A0B"/>
    <w:rsid w:val="008E7D70"/>
    <w:rsid w:val="009034D0"/>
    <w:rsid w:val="00903D51"/>
    <w:rsid w:val="00905B64"/>
    <w:rsid w:val="0091468A"/>
    <w:rsid w:val="009243F8"/>
    <w:rsid w:val="00931A7F"/>
    <w:rsid w:val="00931DB2"/>
    <w:rsid w:val="0094117A"/>
    <w:rsid w:val="009441D2"/>
    <w:rsid w:val="00953AEB"/>
    <w:rsid w:val="00954073"/>
    <w:rsid w:val="009609BC"/>
    <w:rsid w:val="0096629F"/>
    <w:rsid w:val="00970456"/>
    <w:rsid w:val="00975A20"/>
    <w:rsid w:val="00976051"/>
    <w:rsid w:val="00976B13"/>
    <w:rsid w:val="00993DE2"/>
    <w:rsid w:val="009A1CC7"/>
    <w:rsid w:val="009B1AA8"/>
    <w:rsid w:val="009B45ED"/>
    <w:rsid w:val="009B52C5"/>
    <w:rsid w:val="009B6F95"/>
    <w:rsid w:val="009C740B"/>
    <w:rsid w:val="009D2964"/>
    <w:rsid w:val="009D327F"/>
    <w:rsid w:val="009D3FF8"/>
    <w:rsid w:val="009E74DB"/>
    <w:rsid w:val="009F6D97"/>
    <w:rsid w:val="009F6E5A"/>
    <w:rsid w:val="00A047BF"/>
    <w:rsid w:val="00A0528E"/>
    <w:rsid w:val="00A21315"/>
    <w:rsid w:val="00A33BDD"/>
    <w:rsid w:val="00A3630C"/>
    <w:rsid w:val="00A4157D"/>
    <w:rsid w:val="00A52269"/>
    <w:rsid w:val="00A56AAA"/>
    <w:rsid w:val="00A60705"/>
    <w:rsid w:val="00A64A34"/>
    <w:rsid w:val="00A66C93"/>
    <w:rsid w:val="00A679E8"/>
    <w:rsid w:val="00A73EC2"/>
    <w:rsid w:val="00A74987"/>
    <w:rsid w:val="00A7699B"/>
    <w:rsid w:val="00A771AB"/>
    <w:rsid w:val="00A77945"/>
    <w:rsid w:val="00A77A9E"/>
    <w:rsid w:val="00A833AF"/>
    <w:rsid w:val="00AA449C"/>
    <w:rsid w:val="00AB2995"/>
    <w:rsid w:val="00AB3F95"/>
    <w:rsid w:val="00AC4432"/>
    <w:rsid w:val="00AC4C0C"/>
    <w:rsid w:val="00AC626B"/>
    <w:rsid w:val="00AC6B45"/>
    <w:rsid w:val="00AD3757"/>
    <w:rsid w:val="00AE0756"/>
    <w:rsid w:val="00AE1C0E"/>
    <w:rsid w:val="00AE34F6"/>
    <w:rsid w:val="00AE7E1E"/>
    <w:rsid w:val="00AF2D3E"/>
    <w:rsid w:val="00B14656"/>
    <w:rsid w:val="00B16079"/>
    <w:rsid w:val="00B21612"/>
    <w:rsid w:val="00B266E7"/>
    <w:rsid w:val="00B35F1D"/>
    <w:rsid w:val="00B36061"/>
    <w:rsid w:val="00B46B31"/>
    <w:rsid w:val="00B50A50"/>
    <w:rsid w:val="00B51541"/>
    <w:rsid w:val="00B54AFE"/>
    <w:rsid w:val="00B55AFC"/>
    <w:rsid w:val="00B56C00"/>
    <w:rsid w:val="00B66011"/>
    <w:rsid w:val="00B76C09"/>
    <w:rsid w:val="00B773A7"/>
    <w:rsid w:val="00B80EF7"/>
    <w:rsid w:val="00B84F31"/>
    <w:rsid w:val="00B9387E"/>
    <w:rsid w:val="00BA41DE"/>
    <w:rsid w:val="00BA6D61"/>
    <w:rsid w:val="00BC0267"/>
    <w:rsid w:val="00BC06DA"/>
    <w:rsid w:val="00BC1941"/>
    <w:rsid w:val="00BC5C80"/>
    <w:rsid w:val="00BC6288"/>
    <w:rsid w:val="00BD5E49"/>
    <w:rsid w:val="00BD62B7"/>
    <w:rsid w:val="00BD65B3"/>
    <w:rsid w:val="00BE0279"/>
    <w:rsid w:val="00BE35DC"/>
    <w:rsid w:val="00BE5056"/>
    <w:rsid w:val="00BE799E"/>
    <w:rsid w:val="00BF2EF1"/>
    <w:rsid w:val="00C02BF6"/>
    <w:rsid w:val="00C02FA3"/>
    <w:rsid w:val="00C13E16"/>
    <w:rsid w:val="00C148C3"/>
    <w:rsid w:val="00C16264"/>
    <w:rsid w:val="00C20672"/>
    <w:rsid w:val="00C238A4"/>
    <w:rsid w:val="00C25451"/>
    <w:rsid w:val="00C462A0"/>
    <w:rsid w:val="00C50A58"/>
    <w:rsid w:val="00C51C54"/>
    <w:rsid w:val="00C52C4F"/>
    <w:rsid w:val="00C7163F"/>
    <w:rsid w:val="00C717AA"/>
    <w:rsid w:val="00C737E9"/>
    <w:rsid w:val="00C73FE1"/>
    <w:rsid w:val="00C7541B"/>
    <w:rsid w:val="00C803F3"/>
    <w:rsid w:val="00C860EC"/>
    <w:rsid w:val="00C87ADB"/>
    <w:rsid w:val="00CA6F4F"/>
    <w:rsid w:val="00CA7A91"/>
    <w:rsid w:val="00CC2C59"/>
    <w:rsid w:val="00CD0DAF"/>
    <w:rsid w:val="00CD31DD"/>
    <w:rsid w:val="00CD79FB"/>
    <w:rsid w:val="00CD7F7E"/>
    <w:rsid w:val="00CE02A4"/>
    <w:rsid w:val="00CE6D4C"/>
    <w:rsid w:val="00CF09D3"/>
    <w:rsid w:val="00CF0AD7"/>
    <w:rsid w:val="00CF5CA9"/>
    <w:rsid w:val="00D06A32"/>
    <w:rsid w:val="00D0722E"/>
    <w:rsid w:val="00D13A9C"/>
    <w:rsid w:val="00D17F67"/>
    <w:rsid w:val="00D26EB6"/>
    <w:rsid w:val="00D36F1B"/>
    <w:rsid w:val="00D45B4D"/>
    <w:rsid w:val="00D609B5"/>
    <w:rsid w:val="00D647E8"/>
    <w:rsid w:val="00D73E0C"/>
    <w:rsid w:val="00D80348"/>
    <w:rsid w:val="00D922E9"/>
    <w:rsid w:val="00D97B3B"/>
    <w:rsid w:val="00DA182C"/>
    <w:rsid w:val="00DA1C20"/>
    <w:rsid w:val="00DA2B00"/>
    <w:rsid w:val="00DA3EA5"/>
    <w:rsid w:val="00DA6FE9"/>
    <w:rsid w:val="00DA7394"/>
    <w:rsid w:val="00DA7983"/>
    <w:rsid w:val="00DB1E52"/>
    <w:rsid w:val="00DB1FFA"/>
    <w:rsid w:val="00DC63EF"/>
    <w:rsid w:val="00DD15A5"/>
    <w:rsid w:val="00DD2D04"/>
    <w:rsid w:val="00DD4BE9"/>
    <w:rsid w:val="00DE3618"/>
    <w:rsid w:val="00DE5645"/>
    <w:rsid w:val="00DF1EAF"/>
    <w:rsid w:val="00DF21AA"/>
    <w:rsid w:val="00DF3099"/>
    <w:rsid w:val="00E02C34"/>
    <w:rsid w:val="00E05D94"/>
    <w:rsid w:val="00E115C4"/>
    <w:rsid w:val="00E14B9D"/>
    <w:rsid w:val="00E22ACE"/>
    <w:rsid w:val="00E2442D"/>
    <w:rsid w:val="00E265CA"/>
    <w:rsid w:val="00E37168"/>
    <w:rsid w:val="00E4050E"/>
    <w:rsid w:val="00E447C3"/>
    <w:rsid w:val="00E45667"/>
    <w:rsid w:val="00E57E88"/>
    <w:rsid w:val="00E6126D"/>
    <w:rsid w:val="00E649A2"/>
    <w:rsid w:val="00E76C66"/>
    <w:rsid w:val="00E8058B"/>
    <w:rsid w:val="00E82C8D"/>
    <w:rsid w:val="00E879D8"/>
    <w:rsid w:val="00E9001E"/>
    <w:rsid w:val="00E90BF3"/>
    <w:rsid w:val="00E96633"/>
    <w:rsid w:val="00EA0868"/>
    <w:rsid w:val="00EA0B3C"/>
    <w:rsid w:val="00EA691F"/>
    <w:rsid w:val="00EB1BFC"/>
    <w:rsid w:val="00EC4545"/>
    <w:rsid w:val="00EC507D"/>
    <w:rsid w:val="00EC7CF7"/>
    <w:rsid w:val="00ED08B5"/>
    <w:rsid w:val="00ED40CF"/>
    <w:rsid w:val="00ED5AE9"/>
    <w:rsid w:val="00ED6F37"/>
    <w:rsid w:val="00EE13A1"/>
    <w:rsid w:val="00EE4470"/>
    <w:rsid w:val="00EE633F"/>
    <w:rsid w:val="00EE6EBC"/>
    <w:rsid w:val="00EF027D"/>
    <w:rsid w:val="00EF07D4"/>
    <w:rsid w:val="00F042F4"/>
    <w:rsid w:val="00F102D2"/>
    <w:rsid w:val="00F10504"/>
    <w:rsid w:val="00F16549"/>
    <w:rsid w:val="00F336A5"/>
    <w:rsid w:val="00F3578B"/>
    <w:rsid w:val="00F403CD"/>
    <w:rsid w:val="00F6312C"/>
    <w:rsid w:val="00F66DCC"/>
    <w:rsid w:val="00F67690"/>
    <w:rsid w:val="00F70D8E"/>
    <w:rsid w:val="00F9428F"/>
    <w:rsid w:val="00F94338"/>
    <w:rsid w:val="00FA0037"/>
    <w:rsid w:val="00FA5614"/>
    <w:rsid w:val="00FB06BD"/>
    <w:rsid w:val="00FB60FF"/>
    <w:rsid w:val="00FB65CE"/>
    <w:rsid w:val="00FC4283"/>
    <w:rsid w:val="00FC7217"/>
    <w:rsid w:val="00FC73F7"/>
    <w:rsid w:val="00FD1D76"/>
    <w:rsid w:val="00FD1F7C"/>
    <w:rsid w:val="00FF35DD"/>
    <w:rsid w:val="00FF5644"/>
    <w:rsid w:val="00FF5659"/>
    <w:rsid w:val="00FF5F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7B56"/>
  <w15:docId w15:val="{E6D7E092-C589-4A26-B8D8-8FB79AC2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D0722E"/>
    <w:pPr>
      <w:spacing w:after="0" w:line="240" w:lineRule="auto"/>
      <w:ind w:left="0" w:firstLine="0"/>
      <w:jc w:val="both"/>
    </w:pPr>
  </w:style>
  <w:style w:type="character" w:customStyle="1" w:styleId="Title3Char">
    <w:name w:val="Title 3 Char"/>
    <w:basedOn w:val="DefaultParagraphFont"/>
    <w:link w:val="Title3"/>
    <w:rsid w:val="00D0722E"/>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NormalWeb">
    <w:name w:val="Normal (Web)"/>
    <w:basedOn w:val="Normal"/>
    <w:uiPriority w:val="99"/>
    <w:unhideWhenUsed/>
    <w:rsid w:val="00DB1E52"/>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styleId="FootnoteText">
    <w:name w:val="footnote text"/>
    <w:aliases w:val="Char, Char"/>
    <w:basedOn w:val="Normal"/>
    <w:link w:val="FootnoteTextChar"/>
    <w:rsid w:val="008667F0"/>
    <w:pPr>
      <w:spacing w:after="0" w:line="240" w:lineRule="auto"/>
      <w:ind w:left="0" w:firstLine="0"/>
    </w:pPr>
    <w:rPr>
      <w:rFonts w:ascii="Calibri" w:eastAsia="Times New Roman" w:hAnsi="Times New Roman" w:cs="Times New Roman"/>
      <w:sz w:val="20"/>
      <w:szCs w:val="20"/>
    </w:rPr>
  </w:style>
  <w:style w:type="character" w:customStyle="1" w:styleId="FootnoteTextChar">
    <w:name w:val="Footnote Text Char"/>
    <w:aliases w:val="Char Char, Char Char"/>
    <w:basedOn w:val="DefaultParagraphFont"/>
    <w:link w:val="FootnoteText"/>
    <w:rsid w:val="008667F0"/>
    <w:rPr>
      <w:rFonts w:ascii="Calibri" w:eastAsia="Times New Roman" w:hAnsi="Times New Roman" w:cs="Times New Roman"/>
      <w:sz w:val="20"/>
      <w:szCs w:val="20"/>
      <w:lang w:eastAsia="en-US"/>
    </w:rPr>
  </w:style>
  <w:style w:type="character" w:styleId="FootnoteReference">
    <w:name w:val="footnote reference"/>
    <w:basedOn w:val="DefaultParagraphFont"/>
    <w:rsid w:val="008667F0"/>
    <w:rPr>
      <w:vertAlign w:val="superscript"/>
    </w:rPr>
  </w:style>
  <w:style w:type="character" w:styleId="CommentReference">
    <w:name w:val="annotation reference"/>
    <w:basedOn w:val="DefaultParagraphFont"/>
    <w:uiPriority w:val="99"/>
    <w:semiHidden/>
    <w:unhideWhenUsed/>
    <w:rsid w:val="000D40B1"/>
    <w:rPr>
      <w:sz w:val="16"/>
      <w:szCs w:val="16"/>
    </w:rPr>
  </w:style>
  <w:style w:type="paragraph" w:styleId="CommentText">
    <w:name w:val="annotation text"/>
    <w:basedOn w:val="Normal"/>
    <w:link w:val="CommentTextChar"/>
    <w:uiPriority w:val="99"/>
    <w:semiHidden/>
    <w:unhideWhenUsed/>
    <w:rsid w:val="000D40B1"/>
    <w:pPr>
      <w:spacing w:line="240" w:lineRule="auto"/>
    </w:pPr>
    <w:rPr>
      <w:sz w:val="20"/>
      <w:szCs w:val="20"/>
    </w:rPr>
  </w:style>
  <w:style w:type="character" w:customStyle="1" w:styleId="CommentTextChar">
    <w:name w:val="Comment Text Char"/>
    <w:basedOn w:val="DefaultParagraphFont"/>
    <w:link w:val="CommentText"/>
    <w:uiPriority w:val="99"/>
    <w:semiHidden/>
    <w:rsid w:val="000D40B1"/>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0D40B1"/>
    <w:rPr>
      <w:b/>
      <w:bCs/>
    </w:rPr>
  </w:style>
  <w:style w:type="character" w:customStyle="1" w:styleId="CommentSubjectChar">
    <w:name w:val="Comment Subject Char"/>
    <w:basedOn w:val="CommentTextChar"/>
    <w:link w:val="CommentSubject"/>
    <w:uiPriority w:val="99"/>
    <w:semiHidden/>
    <w:rsid w:val="000D40B1"/>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0D4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0B1"/>
    <w:rPr>
      <w:rFonts w:ascii="Segoe UI" w:eastAsiaTheme="minorHAnsi" w:hAnsi="Segoe UI" w:cs="Segoe UI"/>
      <w:sz w:val="18"/>
      <w:szCs w:val="18"/>
      <w:lang w:eastAsia="en-US"/>
    </w:rPr>
  </w:style>
  <w:style w:type="character" w:styleId="Hyperlink">
    <w:name w:val="Hyperlink"/>
    <w:basedOn w:val="DefaultParagraphFont"/>
    <w:uiPriority w:val="99"/>
    <w:unhideWhenUsed/>
    <w:rsid w:val="008C1A86"/>
    <w:rPr>
      <w:color w:val="0563C1" w:themeColor="hyperlink"/>
      <w:u w:val="single"/>
    </w:rPr>
  </w:style>
  <w:style w:type="paragraph" w:customStyle="1" w:styleId="Bullettext">
    <w:name w:val="Bullet text"/>
    <w:basedOn w:val="Normal"/>
    <w:rsid w:val="00AC4432"/>
    <w:pPr>
      <w:widowControl w:val="0"/>
      <w:numPr>
        <w:numId w:val="10"/>
      </w:numPr>
      <w:tabs>
        <w:tab w:val="clear" w:pos="360"/>
      </w:tabs>
      <w:spacing w:after="0" w:line="260" w:lineRule="exact"/>
    </w:pPr>
    <w:rPr>
      <w:rFonts w:ascii="Frutiger 45 Light" w:eastAsia="Times New Roman" w:hAnsi="Frutiger 45 Light" w:cs="Times New Roman"/>
      <w:szCs w:val="20"/>
    </w:rPr>
  </w:style>
  <w:style w:type="paragraph" w:customStyle="1" w:styleId="PageNumbering">
    <w:name w:val="Page Numbering"/>
    <w:basedOn w:val="Footer"/>
    <w:rsid w:val="00AC4432"/>
    <w:pPr>
      <w:widowControl w:val="0"/>
      <w:tabs>
        <w:tab w:val="clear" w:pos="4513"/>
        <w:tab w:val="clear" w:pos="9026"/>
        <w:tab w:val="center" w:pos="4153"/>
        <w:tab w:val="right" w:pos="8306"/>
      </w:tabs>
      <w:spacing w:line="220" w:lineRule="exact"/>
      <w:ind w:left="0" w:firstLine="0"/>
    </w:pPr>
    <w:rPr>
      <w:rFonts w:ascii="Frutiger 45 Light" w:eastAsia="Times New Roman" w:hAnsi="Frutiger 45 Light" w:cs="Times New Roman"/>
      <w:snapToGrid w:val="0"/>
      <w:sz w:val="17"/>
      <w:szCs w:val="20"/>
    </w:rPr>
  </w:style>
  <w:style w:type="paragraph" w:customStyle="1" w:styleId="Default">
    <w:name w:val="Default"/>
    <w:rsid w:val="00FF5F69"/>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FC73F7"/>
    <w:rPr>
      <w:i/>
      <w:iCs/>
    </w:rPr>
  </w:style>
  <w:style w:type="character" w:customStyle="1" w:styleId="UnresolvedMention1">
    <w:name w:val="Unresolved Mention1"/>
    <w:basedOn w:val="DefaultParagraphFont"/>
    <w:uiPriority w:val="99"/>
    <w:semiHidden/>
    <w:unhideWhenUsed/>
    <w:rsid w:val="0005430E"/>
    <w:rPr>
      <w:color w:val="605E5C"/>
      <w:shd w:val="clear" w:color="auto" w:fill="E1DFDD"/>
    </w:rPr>
  </w:style>
  <w:style w:type="character" w:customStyle="1" w:styleId="selectable-text">
    <w:name w:val="selectable-text"/>
    <w:basedOn w:val="DefaultParagraphFont"/>
    <w:rsid w:val="00047ADD"/>
  </w:style>
  <w:style w:type="character" w:customStyle="1" w:styleId="3wvz5">
    <w:name w:val="_3wvz5"/>
    <w:basedOn w:val="DefaultParagraphFont"/>
    <w:rsid w:val="00047ADD"/>
  </w:style>
  <w:style w:type="character" w:styleId="FollowedHyperlink">
    <w:name w:val="FollowedHyperlink"/>
    <w:basedOn w:val="DefaultParagraphFont"/>
    <w:uiPriority w:val="99"/>
    <w:semiHidden/>
    <w:unhideWhenUsed/>
    <w:rsid w:val="00DF3099"/>
    <w:rPr>
      <w:color w:val="954F72" w:themeColor="followedHyperlink"/>
      <w:u w:val="single"/>
    </w:rPr>
  </w:style>
  <w:style w:type="paragraph" w:customStyle="1" w:styleId="paragraph">
    <w:name w:val="paragraph"/>
    <w:basedOn w:val="Normal"/>
    <w:rsid w:val="008E2259"/>
    <w:pPr>
      <w:spacing w:after="0" w:line="240" w:lineRule="auto"/>
      <w:ind w:left="0" w:firstLine="0"/>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8E2259"/>
  </w:style>
  <w:style w:type="character" w:styleId="UnresolvedMention">
    <w:name w:val="Unresolved Mention"/>
    <w:basedOn w:val="DefaultParagraphFont"/>
    <w:uiPriority w:val="99"/>
    <w:semiHidden/>
    <w:unhideWhenUsed/>
    <w:rsid w:val="00EA0868"/>
    <w:rPr>
      <w:color w:val="605E5C"/>
      <w:shd w:val="clear" w:color="auto" w:fill="E1DFDD"/>
    </w:rPr>
  </w:style>
  <w:style w:type="character" w:customStyle="1" w:styleId="eop">
    <w:name w:val="eop"/>
    <w:basedOn w:val="DefaultParagraphFont"/>
    <w:rsid w:val="000B7403"/>
  </w:style>
  <w:style w:type="character" w:customStyle="1" w:styleId="superscript">
    <w:name w:val="superscript"/>
    <w:basedOn w:val="DefaultParagraphFont"/>
    <w:rsid w:val="000B7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609809">
      <w:bodyDiv w:val="1"/>
      <w:marLeft w:val="0"/>
      <w:marRight w:val="0"/>
      <w:marTop w:val="0"/>
      <w:marBottom w:val="0"/>
      <w:divBdr>
        <w:top w:val="none" w:sz="0" w:space="0" w:color="auto"/>
        <w:left w:val="none" w:sz="0" w:space="0" w:color="auto"/>
        <w:bottom w:val="none" w:sz="0" w:space="0" w:color="auto"/>
        <w:right w:val="none" w:sz="0" w:space="0" w:color="auto"/>
      </w:divBdr>
    </w:div>
    <w:div w:id="471563850">
      <w:bodyDiv w:val="1"/>
      <w:marLeft w:val="0"/>
      <w:marRight w:val="0"/>
      <w:marTop w:val="0"/>
      <w:marBottom w:val="0"/>
      <w:divBdr>
        <w:top w:val="none" w:sz="0" w:space="0" w:color="auto"/>
        <w:left w:val="none" w:sz="0" w:space="0" w:color="auto"/>
        <w:bottom w:val="none" w:sz="0" w:space="0" w:color="auto"/>
        <w:right w:val="none" w:sz="0" w:space="0" w:color="auto"/>
      </w:divBdr>
    </w:div>
    <w:div w:id="674111779">
      <w:bodyDiv w:val="1"/>
      <w:marLeft w:val="0"/>
      <w:marRight w:val="0"/>
      <w:marTop w:val="0"/>
      <w:marBottom w:val="0"/>
      <w:divBdr>
        <w:top w:val="none" w:sz="0" w:space="0" w:color="auto"/>
        <w:left w:val="none" w:sz="0" w:space="0" w:color="auto"/>
        <w:bottom w:val="none" w:sz="0" w:space="0" w:color="auto"/>
        <w:right w:val="none" w:sz="0" w:space="0" w:color="auto"/>
      </w:divBdr>
    </w:div>
    <w:div w:id="845822690">
      <w:bodyDiv w:val="1"/>
      <w:marLeft w:val="0"/>
      <w:marRight w:val="0"/>
      <w:marTop w:val="0"/>
      <w:marBottom w:val="0"/>
      <w:divBdr>
        <w:top w:val="none" w:sz="0" w:space="0" w:color="auto"/>
        <w:left w:val="none" w:sz="0" w:space="0" w:color="auto"/>
        <w:bottom w:val="none" w:sz="0" w:space="0" w:color="auto"/>
        <w:right w:val="none" w:sz="0" w:space="0" w:color="auto"/>
      </w:divBdr>
    </w:div>
    <w:div w:id="845825733">
      <w:bodyDiv w:val="1"/>
      <w:marLeft w:val="0"/>
      <w:marRight w:val="0"/>
      <w:marTop w:val="0"/>
      <w:marBottom w:val="0"/>
      <w:divBdr>
        <w:top w:val="none" w:sz="0" w:space="0" w:color="auto"/>
        <w:left w:val="none" w:sz="0" w:space="0" w:color="auto"/>
        <w:bottom w:val="none" w:sz="0" w:space="0" w:color="auto"/>
        <w:right w:val="none" w:sz="0" w:space="0" w:color="auto"/>
      </w:divBdr>
      <w:divsChild>
        <w:div w:id="1068184958">
          <w:marLeft w:val="0"/>
          <w:marRight w:val="0"/>
          <w:marTop w:val="0"/>
          <w:marBottom w:val="30"/>
          <w:divBdr>
            <w:top w:val="none" w:sz="0" w:space="0" w:color="auto"/>
            <w:left w:val="none" w:sz="0" w:space="0" w:color="auto"/>
            <w:bottom w:val="none" w:sz="0" w:space="0" w:color="auto"/>
            <w:right w:val="none" w:sz="0" w:space="0" w:color="auto"/>
          </w:divBdr>
          <w:divsChild>
            <w:div w:id="884028044">
              <w:marLeft w:val="0"/>
              <w:marRight w:val="0"/>
              <w:marTop w:val="0"/>
              <w:marBottom w:val="0"/>
              <w:divBdr>
                <w:top w:val="none" w:sz="0" w:space="0" w:color="auto"/>
                <w:left w:val="none" w:sz="0" w:space="0" w:color="auto"/>
                <w:bottom w:val="none" w:sz="0" w:space="0" w:color="auto"/>
                <w:right w:val="none" w:sz="0" w:space="0" w:color="auto"/>
              </w:divBdr>
              <w:divsChild>
                <w:div w:id="1282303108">
                  <w:marLeft w:val="0"/>
                  <w:marRight w:val="0"/>
                  <w:marTop w:val="0"/>
                  <w:marBottom w:val="0"/>
                  <w:divBdr>
                    <w:top w:val="none" w:sz="0" w:space="0" w:color="auto"/>
                    <w:left w:val="none" w:sz="0" w:space="0" w:color="auto"/>
                    <w:bottom w:val="none" w:sz="0" w:space="0" w:color="auto"/>
                    <w:right w:val="none" w:sz="0" w:space="0" w:color="auto"/>
                  </w:divBdr>
                  <w:divsChild>
                    <w:div w:id="2036033623">
                      <w:marLeft w:val="0"/>
                      <w:marRight w:val="0"/>
                      <w:marTop w:val="0"/>
                      <w:marBottom w:val="0"/>
                      <w:divBdr>
                        <w:top w:val="none" w:sz="0" w:space="0" w:color="auto"/>
                        <w:left w:val="none" w:sz="0" w:space="0" w:color="auto"/>
                        <w:bottom w:val="none" w:sz="0" w:space="0" w:color="auto"/>
                        <w:right w:val="none" w:sz="0" w:space="0" w:color="auto"/>
                      </w:divBdr>
                      <w:divsChild>
                        <w:div w:id="722363208">
                          <w:marLeft w:val="0"/>
                          <w:marRight w:val="0"/>
                          <w:marTop w:val="0"/>
                          <w:marBottom w:val="0"/>
                          <w:divBdr>
                            <w:top w:val="none" w:sz="0" w:space="0" w:color="auto"/>
                            <w:left w:val="none" w:sz="0" w:space="0" w:color="auto"/>
                            <w:bottom w:val="none" w:sz="0" w:space="0" w:color="auto"/>
                            <w:right w:val="none" w:sz="0" w:space="0" w:color="auto"/>
                          </w:divBdr>
                        </w:div>
                      </w:divsChild>
                    </w:div>
                    <w:div w:id="1751150522">
                      <w:marLeft w:val="60"/>
                      <w:marRight w:val="0"/>
                      <w:marTop w:val="0"/>
                      <w:marBottom w:val="0"/>
                      <w:divBdr>
                        <w:top w:val="none" w:sz="0" w:space="0" w:color="auto"/>
                        <w:left w:val="none" w:sz="0" w:space="0" w:color="auto"/>
                        <w:bottom w:val="none" w:sz="0" w:space="0" w:color="auto"/>
                        <w:right w:val="none" w:sz="0" w:space="0" w:color="auto"/>
                      </w:divBdr>
                      <w:divsChild>
                        <w:div w:id="557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5014">
          <w:marLeft w:val="0"/>
          <w:marRight w:val="0"/>
          <w:marTop w:val="0"/>
          <w:marBottom w:val="30"/>
          <w:divBdr>
            <w:top w:val="none" w:sz="0" w:space="0" w:color="auto"/>
            <w:left w:val="none" w:sz="0" w:space="0" w:color="auto"/>
            <w:bottom w:val="none" w:sz="0" w:space="0" w:color="auto"/>
            <w:right w:val="none" w:sz="0" w:space="0" w:color="auto"/>
          </w:divBdr>
          <w:divsChild>
            <w:div w:id="946306887">
              <w:marLeft w:val="0"/>
              <w:marRight w:val="0"/>
              <w:marTop w:val="0"/>
              <w:marBottom w:val="0"/>
              <w:divBdr>
                <w:top w:val="none" w:sz="0" w:space="0" w:color="auto"/>
                <w:left w:val="none" w:sz="0" w:space="0" w:color="auto"/>
                <w:bottom w:val="none" w:sz="0" w:space="0" w:color="auto"/>
                <w:right w:val="none" w:sz="0" w:space="0" w:color="auto"/>
              </w:divBdr>
              <w:divsChild>
                <w:div w:id="1413773479">
                  <w:marLeft w:val="0"/>
                  <w:marRight w:val="0"/>
                  <w:marTop w:val="0"/>
                  <w:marBottom w:val="0"/>
                  <w:divBdr>
                    <w:top w:val="none" w:sz="0" w:space="0" w:color="auto"/>
                    <w:left w:val="none" w:sz="0" w:space="0" w:color="auto"/>
                    <w:bottom w:val="none" w:sz="0" w:space="0" w:color="auto"/>
                    <w:right w:val="none" w:sz="0" w:space="0" w:color="auto"/>
                  </w:divBdr>
                  <w:divsChild>
                    <w:div w:id="552736553">
                      <w:marLeft w:val="0"/>
                      <w:marRight w:val="0"/>
                      <w:marTop w:val="0"/>
                      <w:marBottom w:val="0"/>
                      <w:divBdr>
                        <w:top w:val="none" w:sz="0" w:space="0" w:color="auto"/>
                        <w:left w:val="none" w:sz="0" w:space="0" w:color="auto"/>
                        <w:bottom w:val="none" w:sz="0" w:space="0" w:color="auto"/>
                        <w:right w:val="none" w:sz="0" w:space="0" w:color="auto"/>
                      </w:divBdr>
                      <w:divsChild>
                        <w:div w:id="1005283336">
                          <w:marLeft w:val="0"/>
                          <w:marRight w:val="0"/>
                          <w:marTop w:val="0"/>
                          <w:marBottom w:val="0"/>
                          <w:divBdr>
                            <w:top w:val="none" w:sz="0" w:space="0" w:color="auto"/>
                            <w:left w:val="none" w:sz="0" w:space="0" w:color="auto"/>
                            <w:bottom w:val="none" w:sz="0" w:space="0" w:color="auto"/>
                            <w:right w:val="none" w:sz="0" w:space="0" w:color="auto"/>
                          </w:divBdr>
                        </w:div>
                      </w:divsChild>
                    </w:div>
                    <w:div w:id="966855156">
                      <w:marLeft w:val="60"/>
                      <w:marRight w:val="0"/>
                      <w:marTop w:val="0"/>
                      <w:marBottom w:val="0"/>
                      <w:divBdr>
                        <w:top w:val="none" w:sz="0" w:space="0" w:color="auto"/>
                        <w:left w:val="none" w:sz="0" w:space="0" w:color="auto"/>
                        <w:bottom w:val="none" w:sz="0" w:space="0" w:color="auto"/>
                        <w:right w:val="none" w:sz="0" w:space="0" w:color="auto"/>
                      </w:divBdr>
                      <w:divsChild>
                        <w:div w:id="5643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321841">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708528554">
      <w:bodyDiv w:val="1"/>
      <w:marLeft w:val="0"/>
      <w:marRight w:val="0"/>
      <w:marTop w:val="0"/>
      <w:marBottom w:val="0"/>
      <w:divBdr>
        <w:top w:val="none" w:sz="0" w:space="0" w:color="auto"/>
        <w:left w:val="none" w:sz="0" w:space="0" w:color="auto"/>
        <w:bottom w:val="none" w:sz="0" w:space="0" w:color="auto"/>
        <w:right w:val="none" w:sz="0" w:space="0" w:color="auto"/>
      </w:divBdr>
    </w:div>
    <w:div w:id="1791777994">
      <w:bodyDiv w:val="1"/>
      <w:marLeft w:val="0"/>
      <w:marRight w:val="0"/>
      <w:marTop w:val="0"/>
      <w:marBottom w:val="0"/>
      <w:divBdr>
        <w:top w:val="none" w:sz="0" w:space="0" w:color="auto"/>
        <w:left w:val="none" w:sz="0" w:space="0" w:color="auto"/>
        <w:bottom w:val="none" w:sz="0" w:space="0" w:color="auto"/>
        <w:right w:val="none" w:sz="0" w:space="0" w:color="auto"/>
      </w:divBdr>
    </w:div>
    <w:div w:id="190638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tect-eu.mimecast.com/s/aKvqCBgE9c7q6qRijghf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rotect-eu.mimecast.com/s/ldDsCAnOKFN060lf9Fe6W" TargetMode="Externa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s://www.local.gov.uk/sites/default/files/documents/LGA%20Consultation%20Response%20-%20Proposed%20reforms%20to%20permitted%20development%20rights%20to%20support%20the%20deployment%20of%205G%20and%20extend%20mobile%20coverage%20WEB.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eu.mimecast.com/s/J9JLCzmlYCMDgDwiXSW7K" TargetMode="External"/><Relationship Id="rId5" Type="http://schemas.openxmlformats.org/officeDocument/2006/relationships/numbering" Target="numbering.xml"/><Relationship Id="rId15" Type="http://schemas.openxmlformats.org/officeDocument/2006/relationships/hyperlink" Target="https://protect-eu.mimecast.com/s/rI46CElQWI3y9y0iQdKJ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tect-eu.mimecast.com/s/bBrICDREWF5pvpJtl1Su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448FE69661794CDFA13572BBE312983C"/>
        <w:category>
          <w:name w:val="General"/>
          <w:gallery w:val="placeholder"/>
        </w:category>
        <w:types>
          <w:type w:val="bbPlcHdr"/>
        </w:types>
        <w:behaviors>
          <w:behavior w:val="content"/>
        </w:behaviors>
        <w:guid w:val="{9B2E5ACA-1880-4E9C-A971-3E6F02179AC4}"/>
      </w:docPartPr>
      <w:docPartBody>
        <w:p w:rsidR="00581C37" w:rsidRDefault="000F56E7" w:rsidP="000F56E7">
          <w:pPr>
            <w:pStyle w:val="448FE69661794CDFA13572BBE312983C"/>
          </w:pPr>
          <w:r w:rsidRPr="00FB1144">
            <w:rPr>
              <w:rStyle w:val="PlaceholderText"/>
            </w:rPr>
            <w:t>Click here to enter text.</w:t>
          </w:r>
        </w:p>
      </w:docPartBody>
    </w:docPart>
    <w:docPart>
      <w:docPartPr>
        <w:name w:val="41BAF5F9F6EB4216B9C49ABC54912AC4"/>
        <w:category>
          <w:name w:val="General"/>
          <w:gallery w:val="placeholder"/>
        </w:category>
        <w:types>
          <w:type w:val="bbPlcHdr"/>
        </w:types>
        <w:behaviors>
          <w:behavior w:val="content"/>
        </w:behaviors>
        <w:guid w:val="{11909A3C-BDAC-447C-9F34-8AE2AB0B9643}"/>
      </w:docPartPr>
      <w:docPartBody>
        <w:p w:rsidR="004B3C7F" w:rsidRDefault="0088319E" w:rsidP="0088319E">
          <w:pPr>
            <w:pStyle w:val="41BAF5F9F6EB4216B9C49ABC54912AC4"/>
          </w:pPr>
          <w:r w:rsidRPr="00FB1144">
            <w:rPr>
              <w:rStyle w:val="PlaceholderText"/>
            </w:rPr>
            <w:t>Click here to enter text.</w:t>
          </w:r>
        </w:p>
      </w:docPartBody>
    </w:docPart>
    <w:docPart>
      <w:docPartPr>
        <w:name w:val="37959973F8E34C9DAF7E590C85DA4CE2"/>
        <w:category>
          <w:name w:val="General"/>
          <w:gallery w:val="placeholder"/>
        </w:category>
        <w:types>
          <w:type w:val="bbPlcHdr"/>
        </w:types>
        <w:behaviors>
          <w:behavior w:val="content"/>
        </w:behaviors>
        <w:guid w:val="{74DE8A48-28BF-4FBC-B8E5-74F2F355EAA7}"/>
      </w:docPartPr>
      <w:docPartBody>
        <w:p w:rsidR="004B3C7F" w:rsidRDefault="0088319E" w:rsidP="0088319E">
          <w:pPr>
            <w:pStyle w:val="37959973F8E34C9DAF7E590C85DA4CE2"/>
          </w:pPr>
          <w:r w:rsidRPr="00FB1144">
            <w:rPr>
              <w:rStyle w:val="PlaceholderText"/>
            </w:rPr>
            <w:t>Click here to enter text.</w:t>
          </w:r>
        </w:p>
      </w:docPartBody>
    </w:docPart>
    <w:docPart>
      <w:docPartPr>
        <w:name w:val="CEDF4850FAA740BCA3933A32EEE45BA0"/>
        <w:category>
          <w:name w:val="General"/>
          <w:gallery w:val="placeholder"/>
        </w:category>
        <w:types>
          <w:type w:val="bbPlcHdr"/>
        </w:types>
        <w:behaviors>
          <w:behavior w:val="content"/>
        </w:behaviors>
        <w:guid w:val="{34937A06-C534-4E27-A230-1E282F5130B9}"/>
      </w:docPartPr>
      <w:docPartBody>
        <w:p w:rsidR="001A0A27" w:rsidRDefault="00FF1D5A" w:rsidP="00FF1D5A">
          <w:pPr>
            <w:pStyle w:val="CEDF4850FAA740BCA3933A32EEE45BA0"/>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utiger 45 Light">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9DF"/>
    <w:rsid w:val="00064A5F"/>
    <w:rsid w:val="000F56E7"/>
    <w:rsid w:val="00154413"/>
    <w:rsid w:val="001809CA"/>
    <w:rsid w:val="001A0A27"/>
    <w:rsid w:val="001A73B0"/>
    <w:rsid w:val="001C79DF"/>
    <w:rsid w:val="001D180D"/>
    <w:rsid w:val="00215815"/>
    <w:rsid w:val="00291FF4"/>
    <w:rsid w:val="002F1F5C"/>
    <w:rsid w:val="003F208B"/>
    <w:rsid w:val="00492C3D"/>
    <w:rsid w:val="004B3C7F"/>
    <w:rsid w:val="004E2C7C"/>
    <w:rsid w:val="004F7788"/>
    <w:rsid w:val="00557586"/>
    <w:rsid w:val="00581C37"/>
    <w:rsid w:val="00582FDD"/>
    <w:rsid w:val="005B5FCD"/>
    <w:rsid w:val="005C7BC9"/>
    <w:rsid w:val="005D174B"/>
    <w:rsid w:val="006167F4"/>
    <w:rsid w:val="00697CC5"/>
    <w:rsid w:val="00762F0F"/>
    <w:rsid w:val="0088319E"/>
    <w:rsid w:val="00974A41"/>
    <w:rsid w:val="00981878"/>
    <w:rsid w:val="00A6275E"/>
    <w:rsid w:val="00AD7FA8"/>
    <w:rsid w:val="00B15374"/>
    <w:rsid w:val="00B61986"/>
    <w:rsid w:val="00B710F9"/>
    <w:rsid w:val="00B843E7"/>
    <w:rsid w:val="00BD4D55"/>
    <w:rsid w:val="00C854E6"/>
    <w:rsid w:val="00CC3994"/>
    <w:rsid w:val="00E32845"/>
    <w:rsid w:val="00EA3423"/>
    <w:rsid w:val="00EC542D"/>
    <w:rsid w:val="00EE1FE1"/>
    <w:rsid w:val="00F215F1"/>
    <w:rsid w:val="00F9608C"/>
    <w:rsid w:val="00FB2958"/>
    <w:rsid w:val="00FF1D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1D5A"/>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595B29B9AB154E9DA1BA0CC9ABA44E34">
    <w:name w:val="595B29B9AB154E9DA1BA0CC9ABA44E34"/>
    <w:rsid w:val="001D180D"/>
    <w:rPr>
      <w:lang w:eastAsia="en-GB"/>
    </w:rPr>
  </w:style>
  <w:style w:type="paragraph" w:customStyle="1" w:styleId="5BA44D8833A945B2A90FC3E3626C69E4">
    <w:name w:val="5BA44D8833A945B2A90FC3E3626C69E4"/>
    <w:rsid w:val="001D180D"/>
    <w:rPr>
      <w:lang w:eastAsia="en-GB"/>
    </w:rPr>
  </w:style>
  <w:style w:type="paragraph" w:customStyle="1" w:styleId="BAD41F03CAD34864B00EF2725FDA3D70">
    <w:name w:val="BAD41F03CAD34864B00EF2725FDA3D70"/>
    <w:rsid w:val="001D180D"/>
    <w:rPr>
      <w:lang w:eastAsia="en-GB"/>
    </w:rPr>
  </w:style>
  <w:style w:type="paragraph" w:customStyle="1" w:styleId="6602BDC47DBB484CBD4D18738DBF8820">
    <w:name w:val="6602BDC47DBB484CBD4D18738DBF8820"/>
    <w:rsid w:val="001D180D"/>
    <w:rPr>
      <w:lang w:eastAsia="en-GB"/>
    </w:rPr>
  </w:style>
  <w:style w:type="paragraph" w:customStyle="1" w:styleId="7931EDADB8D34FE1A0825F73E88D0DF6">
    <w:name w:val="7931EDADB8D34FE1A0825F73E88D0DF6"/>
    <w:rsid w:val="00492C3D"/>
    <w:rPr>
      <w:lang w:eastAsia="en-GB"/>
    </w:rPr>
  </w:style>
  <w:style w:type="paragraph" w:customStyle="1" w:styleId="0207F1E4DC394BED83C809F47526E03C">
    <w:name w:val="0207F1E4DC394BED83C809F47526E03C"/>
    <w:rsid w:val="00492C3D"/>
    <w:rPr>
      <w:lang w:eastAsia="en-GB"/>
    </w:rPr>
  </w:style>
  <w:style w:type="paragraph" w:customStyle="1" w:styleId="0D0C8ECAFEB94005B2FCD4BF5B9F5DFC">
    <w:name w:val="0D0C8ECAFEB94005B2FCD4BF5B9F5DFC"/>
    <w:rsid w:val="00492C3D"/>
    <w:rPr>
      <w:lang w:eastAsia="en-GB"/>
    </w:rPr>
  </w:style>
  <w:style w:type="paragraph" w:customStyle="1" w:styleId="79665322C6124FDEBB640F9582E26CA2">
    <w:name w:val="79665322C6124FDEBB640F9582E26CA2"/>
    <w:rsid w:val="00492C3D"/>
    <w:rPr>
      <w:lang w:eastAsia="en-GB"/>
    </w:rPr>
  </w:style>
  <w:style w:type="paragraph" w:customStyle="1" w:styleId="73A1AE60178D47B99B099440CAEB88FD">
    <w:name w:val="73A1AE60178D47B99B099440CAEB88FD"/>
    <w:rsid w:val="00F215F1"/>
    <w:rPr>
      <w:lang w:eastAsia="en-GB"/>
    </w:rPr>
  </w:style>
  <w:style w:type="paragraph" w:customStyle="1" w:styleId="D41A614B776046AA8481E8240CE0A085">
    <w:name w:val="D41A614B776046AA8481E8240CE0A085"/>
    <w:rsid w:val="00F215F1"/>
    <w:rPr>
      <w:lang w:eastAsia="en-GB"/>
    </w:rPr>
  </w:style>
  <w:style w:type="paragraph" w:customStyle="1" w:styleId="3C09488757694F91AD66F4458AB974AD">
    <w:name w:val="3C09488757694F91AD66F4458AB974AD"/>
    <w:rsid w:val="00F215F1"/>
    <w:rPr>
      <w:lang w:eastAsia="en-GB"/>
    </w:rPr>
  </w:style>
  <w:style w:type="paragraph" w:customStyle="1" w:styleId="061CDB2E76644B959C8FEEE5E9765109">
    <w:name w:val="061CDB2E76644B959C8FEEE5E9765109"/>
    <w:rsid w:val="00F215F1"/>
    <w:rPr>
      <w:lang w:eastAsia="en-GB"/>
    </w:rPr>
  </w:style>
  <w:style w:type="paragraph" w:customStyle="1" w:styleId="926A3C40922249F7B815682C643826F8">
    <w:name w:val="926A3C40922249F7B815682C643826F8"/>
    <w:rsid w:val="00F215F1"/>
    <w:rPr>
      <w:lang w:eastAsia="en-GB"/>
    </w:rPr>
  </w:style>
  <w:style w:type="paragraph" w:customStyle="1" w:styleId="42B1137F648C44D1A58BDFE7F18C00C5">
    <w:name w:val="42B1137F648C44D1A58BDFE7F18C00C5"/>
    <w:rsid w:val="00F215F1"/>
    <w:rPr>
      <w:lang w:eastAsia="en-GB"/>
    </w:rPr>
  </w:style>
  <w:style w:type="paragraph" w:customStyle="1" w:styleId="DA147DD248834AA9B2FB26B08A512A70">
    <w:name w:val="DA147DD248834AA9B2FB26B08A512A70"/>
    <w:rsid w:val="00F215F1"/>
    <w:rPr>
      <w:lang w:eastAsia="en-GB"/>
    </w:rPr>
  </w:style>
  <w:style w:type="paragraph" w:customStyle="1" w:styleId="ACE99FED81554358A1F3FA5B63575C36">
    <w:name w:val="ACE99FED81554358A1F3FA5B63575C36"/>
    <w:rsid w:val="000F56E7"/>
    <w:rPr>
      <w:lang w:eastAsia="en-GB"/>
    </w:rPr>
  </w:style>
  <w:style w:type="paragraph" w:customStyle="1" w:styleId="414CFAB0CD65471696FEBD4AB933B494">
    <w:name w:val="414CFAB0CD65471696FEBD4AB933B494"/>
    <w:rsid w:val="000F56E7"/>
    <w:rPr>
      <w:lang w:eastAsia="en-GB"/>
    </w:rPr>
  </w:style>
  <w:style w:type="paragraph" w:customStyle="1" w:styleId="A3D66633DD4B4CE99AB253CE01CD1B9B">
    <w:name w:val="A3D66633DD4B4CE99AB253CE01CD1B9B"/>
    <w:rsid w:val="000F56E7"/>
    <w:rPr>
      <w:lang w:eastAsia="en-GB"/>
    </w:rPr>
  </w:style>
  <w:style w:type="paragraph" w:customStyle="1" w:styleId="062B513E3D6D4B93AFC45512D4B891E7">
    <w:name w:val="062B513E3D6D4B93AFC45512D4B891E7"/>
    <w:rsid w:val="000F56E7"/>
    <w:rPr>
      <w:lang w:eastAsia="en-GB"/>
    </w:rPr>
  </w:style>
  <w:style w:type="paragraph" w:customStyle="1" w:styleId="448FE69661794CDFA13572BBE312983C">
    <w:name w:val="448FE69661794CDFA13572BBE312983C"/>
    <w:rsid w:val="000F56E7"/>
    <w:rPr>
      <w:lang w:eastAsia="en-GB"/>
    </w:rPr>
  </w:style>
  <w:style w:type="paragraph" w:customStyle="1" w:styleId="41BAF5F9F6EB4216B9C49ABC54912AC4">
    <w:name w:val="41BAF5F9F6EB4216B9C49ABC54912AC4"/>
    <w:rsid w:val="0088319E"/>
    <w:rPr>
      <w:lang w:eastAsia="en-GB"/>
    </w:rPr>
  </w:style>
  <w:style w:type="paragraph" w:customStyle="1" w:styleId="37959973F8E34C9DAF7E590C85DA4CE2">
    <w:name w:val="37959973F8E34C9DAF7E590C85DA4CE2"/>
    <w:rsid w:val="0088319E"/>
    <w:rPr>
      <w:lang w:eastAsia="en-GB"/>
    </w:rPr>
  </w:style>
  <w:style w:type="paragraph" w:customStyle="1" w:styleId="700935DFE7C742AF85C382F150AEE493">
    <w:name w:val="700935DFE7C742AF85C382F150AEE493"/>
    <w:rsid w:val="004B3C7F"/>
    <w:rPr>
      <w:lang w:eastAsia="en-GB"/>
    </w:rPr>
  </w:style>
  <w:style w:type="paragraph" w:customStyle="1" w:styleId="5F8A247004A04B41B05C05D6C901FF0C">
    <w:name w:val="5F8A247004A04B41B05C05D6C901FF0C"/>
    <w:rsid w:val="004B3C7F"/>
    <w:rPr>
      <w:lang w:eastAsia="en-GB"/>
    </w:rPr>
  </w:style>
  <w:style w:type="paragraph" w:customStyle="1" w:styleId="CEDF4850FAA740BCA3933A32EEE45BA0">
    <w:name w:val="CEDF4850FAA740BCA3933A32EEE45BA0"/>
    <w:rsid w:val="00FF1D5A"/>
    <w:rPr>
      <w:lang w:eastAsia="en-GB"/>
    </w:rPr>
  </w:style>
  <w:style w:type="paragraph" w:customStyle="1" w:styleId="B451DDD96ECA45508B12A75B1BB691FD">
    <w:name w:val="B451DDD96ECA45508B12A75B1BB691FD"/>
    <w:rsid w:val="00FF1D5A"/>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13" ma:contentTypeDescription="Create a new document." ma:contentTypeScope="" ma:versionID="7626717a6c96674c566bfd37394ce61a">
  <xsd:schema xmlns:xsd="http://www.w3.org/2001/XMLSchema" xmlns:xs="http://www.w3.org/2001/XMLSchema" xmlns:p="http://schemas.microsoft.com/office/2006/metadata/properties" xmlns:ns3="620ef18d-051e-42e3-9210-998eaefd7047" xmlns:ns4="6d932e8f-055d-4bc0-90f0-389023870eec" targetNamespace="http://schemas.microsoft.com/office/2006/metadata/properties" ma:root="true" ma:fieldsID="929168b86a1394239c8e31b3a808cdfb" ns3:_="" ns4:_="">
    <xsd:import namespace="620ef18d-051e-42e3-9210-998eaefd7047"/>
    <xsd:import namespace="6d932e8f-055d-4bc0-90f0-389023870e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32e8f-055d-4bc0-90f0-389023870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purl.org/dc/elements/1.1/"/>
    <ds:schemaRef ds:uri="http://schemas.microsoft.com/office/2006/metadata/properties"/>
    <ds:schemaRef ds:uri="620ef18d-051e-42e3-9210-998eaefd7047"/>
    <ds:schemaRef ds:uri="http://purl.org/dc/terms/"/>
    <ds:schemaRef ds:uri="http://schemas.openxmlformats.org/package/2006/metadata/core-properties"/>
    <ds:schemaRef ds:uri="http://schemas.microsoft.com/office/2006/documentManagement/types"/>
    <ds:schemaRef ds:uri="6d932e8f-055d-4bc0-90f0-389023870eec"/>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D483DA0-DBC2-46B3-ACAC-5E6C503CA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6d932e8f-055d-4bc0-90f0-389023870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CD1A1A-0C2E-49FF-B2EF-CD7F0B87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creator>Jessica Norman</dc:creator>
  <cp:lastModifiedBy>Thomas French</cp:lastModifiedBy>
  <cp:revision>2</cp:revision>
  <cp:lastPrinted>2020-02-18T16:31:00Z</cp:lastPrinted>
  <dcterms:created xsi:type="dcterms:W3CDTF">2020-09-07T19:44:00Z</dcterms:created>
  <dcterms:modified xsi:type="dcterms:W3CDTF">2020-09-07T19:44:00Z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ies>
</file>